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17" w:rsidRPr="0097773D" w:rsidRDefault="00C97E17" w:rsidP="00C97E17">
      <w:pPr>
        <w:jc w:val="center"/>
        <w:rPr>
          <w:b/>
          <w:szCs w:val="26"/>
        </w:rPr>
      </w:pPr>
      <w:r w:rsidRPr="0097773D">
        <w:rPr>
          <w:b/>
          <w:szCs w:val="26"/>
        </w:rPr>
        <w:t>HUNG YEN PROVINCIAL              SOCIALIST REPUBLIC OF VIETNAM</w:t>
      </w:r>
    </w:p>
    <w:p w:rsidR="00C97E17" w:rsidRPr="0097773D" w:rsidRDefault="00C97E17" w:rsidP="00C97E17">
      <w:pPr>
        <w:jc w:val="center"/>
        <w:rPr>
          <w:b/>
          <w:szCs w:val="26"/>
        </w:rPr>
      </w:pPr>
      <w:r w:rsidRPr="0097773D">
        <w:rPr>
          <w:b/>
          <w:szCs w:val="26"/>
        </w:rPr>
        <w:t>PEOPLE'S COMMITTEE                  Independence - Freedom - Happiness</w:t>
      </w:r>
    </w:p>
    <w:p w:rsidR="00C97E17" w:rsidRDefault="006A45A6" w:rsidP="00C97E17">
      <w:pPr>
        <w:jc w:val="center"/>
        <w:rPr>
          <w:i/>
          <w:szCs w:val="26"/>
        </w:rPr>
      </w:pPr>
      <w:r>
        <w:rPr>
          <w:szCs w:val="26"/>
        </w:rPr>
        <w:t>No. 110</w:t>
      </w:r>
      <w:r w:rsidR="00C97E17">
        <w:rPr>
          <w:szCs w:val="26"/>
        </w:rPr>
        <w:t xml:space="preserve"> </w:t>
      </w:r>
      <w:r w:rsidR="00C97E17" w:rsidRPr="00907D02">
        <w:rPr>
          <w:szCs w:val="26"/>
        </w:rPr>
        <w:t xml:space="preserve">/BC-UBND                            </w:t>
      </w:r>
      <w:r w:rsidR="00C97E17">
        <w:rPr>
          <w:szCs w:val="26"/>
        </w:rPr>
        <w:t xml:space="preserve">    </w:t>
      </w:r>
      <w:r w:rsidR="00C97E17" w:rsidRPr="00907D02">
        <w:rPr>
          <w:i/>
          <w:szCs w:val="26"/>
        </w:rPr>
        <w:t xml:space="preserve"> </w:t>
      </w:r>
      <w:r>
        <w:rPr>
          <w:i/>
          <w:szCs w:val="26"/>
        </w:rPr>
        <w:t xml:space="preserve">      Hung Yen, 30 July</w:t>
      </w:r>
      <w:r w:rsidR="00C97E17">
        <w:rPr>
          <w:i/>
          <w:szCs w:val="26"/>
        </w:rPr>
        <w:t>, 2021</w:t>
      </w:r>
    </w:p>
    <w:p w:rsidR="00C97E17" w:rsidRDefault="00C97E17" w:rsidP="00C97E17">
      <w:pPr>
        <w:rPr>
          <w:i/>
          <w:szCs w:val="26"/>
        </w:rPr>
      </w:pPr>
      <w:r>
        <w:rPr>
          <w:i/>
          <w:szCs w:val="26"/>
        </w:rPr>
        <w:tab/>
      </w:r>
    </w:p>
    <w:p w:rsidR="00C97E17" w:rsidRDefault="00C97E17" w:rsidP="00C97E17">
      <w:pPr>
        <w:jc w:val="center"/>
        <w:rPr>
          <w:b/>
          <w:szCs w:val="26"/>
        </w:rPr>
      </w:pPr>
      <w:r w:rsidRPr="002B6FBD">
        <w:rPr>
          <w:b/>
          <w:szCs w:val="26"/>
        </w:rPr>
        <w:t xml:space="preserve">REPORT </w:t>
      </w:r>
      <w:r w:rsidRPr="000B74C5">
        <w:rPr>
          <w:b/>
          <w:szCs w:val="26"/>
        </w:rPr>
        <w:t xml:space="preserve">ON </w:t>
      </w:r>
      <w:r w:rsidRPr="00C543B3">
        <w:rPr>
          <w:b/>
          <w:szCs w:val="26"/>
        </w:rPr>
        <w:t>THE WORK</w:t>
      </w:r>
      <w:r w:rsidRPr="003F1A78">
        <w:rPr>
          <w:b/>
          <w:szCs w:val="26"/>
        </w:rPr>
        <w:t xml:space="preserve"> </w:t>
      </w:r>
    </w:p>
    <w:p w:rsidR="00C97E17" w:rsidRPr="002B6FBD" w:rsidRDefault="00C97E17" w:rsidP="00C97E17">
      <w:pPr>
        <w:jc w:val="center"/>
        <w:rPr>
          <w:rFonts w:cs="Times New Roman"/>
          <w:b/>
          <w:szCs w:val="28"/>
        </w:rPr>
      </w:pPr>
      <w:r w:rsidRPr="003F1A78">
        <w:rPr>
          <w:b/>
          <w:szCs w:val="26"/>
        </w:rPr>
        <w:t>IN</w:t>
      </w:r>
      <w:r>
        <w:rPr>
          <w:b/>
          <w:szCs w:val="26"/>
        </w:rPr>
        <w:t xml:space="preserve"> </w:t>
      </w:r>
      <w:r w:rsidR="006A45A6">
        <w:rPr>
          <w:b/>
          <w:szCs w:val="26"/>
          <w:u w:val="single"/>
        </w:rPr>
        <w:t>JULY</w:t>
      </w:r>
      <w:r w:rsidRPr="009172C9">
        <w:rPr>
          <w:b/>
          <w:szCs w:val="26"/>
        </w:rPr>
        <w:t>,</w:t>
      </w:r>
      <w:r>
        <w:rPr>
          <w:b/>
          <w:szCs w:val="26"/>
        </w:rPr>
        <w:t xml:space="preserve"> 2021</w:t>
      </w:r>
      <w:r w:rsidRPr="00C72253">
        <w:rPr>
          <w:b/>
          <w:szCs w:val="26"/>
        </w:rPr>
        <w:t xml:space="preserve"> </w:t>
      </w:r>
    </w:p>
    <w:p w:rsidR="00C97E17" w:rsidRDefault="00C97E17" w:rsidP="00C97E17">
      <w:pPr>
        <w:jc w:val="both"/>
        <w:rPr>
          <w:rFonts w:cs="Times New Roman"/>
          <w:b/>
          <w:szCs w:val="28"/>
        </w:rPr>
      </w:pPr>
    </w:p>
    <w:p w:rsidR="00C97E17" w:rsidRDefault="00C97E17" w:rsidP="00DC191B">
      <w:pPr>
        <w:jc w:val="both"/>
        <w:rPr>
          <w:rFonts w:cs="Times New Roman"/>
          <w:b/>
          <w:szCs w:val="28"/>
        </w:rPr>
      </w:pPr>
      <w:r w:rsidRPr="00604D91">
        <w:rPr>
          <w:rFonts w:cs="Times New Roman"/>
          <w:b/>
          <w:szCs w:val="28"/>
        </w:rPr>
        <w:t xml:space="preserve">I. </w:t>
      </w:r>
      <w:r>
        <w:rPr>
          <w:rFonts w:cs="Times New Roman"/>
          <w:b/>
          <w:szCs w:val="28"/>
        </w:rPr>
        <w:t>THE DIRECTION AND ADMINISTRATION</w:t>
      </w:r>
      <w:r w:rsidRPr="00604D91">
        <w:rPr>
          <w:rFonts w:cs="Times New Roman"/>
          <w:b/>
          <w:szCs w:val="28"/>
        </w:rPr>
        <w:t xml:space="preserve"> OF THE </w:t>
      </w:r>
      <w:r>
        <w:rPr>
          <w:rFonts w:cs="Times New Roman"/>
          <w:b/>
          <w:szCs w:val="28"/>
        </w:rPr>
        <w:t xml:space="preserve">PROVINCIAL </w:t>
      </w:r>
      <w:r w:rsidRPr="00604D91">
        <w:rPr>
          <w:rFonts w:cs="Times New Roman"/>
          <w:b/>
          <w:szCs w:val="28"/>
        </w:rPr>
        <w:t>PE</w:t>
      </w:r>
      <w:r>
        <w:rPr>
          <w:rFonts w:cs="Times New Roman"/>
          <w:b/>
          <w:szCs w:val="28"/>
        </w:rPr>
        <w:t>OPLE'S COMMITTEE AND CHAIRMAN</w:t>
      </w:r>
      <w:r w:rsidRPr="00604D91">
        <w:rPr>
          <w:rFonts w:cs="Times New Roman"/>
          <w:b/>
          <w:szCs w:val="28"/>
        </w:rPr>
        <w:t xml:space="preserve"> OF </w:t>
      </w:r>
      <w:r>
        <w:rPr>
          <w:rFonts w:cs="Times New Roman"/>
          <w:b/>
          <w:szCs w:val="28"/>
        </w:rPr>
        <w:t xml:space="preserve">THE </w:t>
      </w:r>
      <w:r w:rsidRPr="00604D91">
        <w:rPr>
          <w:rFonts w:cs="Times New Roman"/>
          <w:b/>
          <w:szCs w:val="28"/>
        </w:rPr>
        <w:t>PROVINCIAL PEOPLE</w:t>
      </w:r>
      <w:r>
        <w:rPr>
          <w:rFonts w:cs="Times New Roman"/>
          <w:b/>
          <w:szCs w:val="28"/>
        </w:rPr>
        <w:t>’S COMMITTEE</w:t>
      </w:r>
    </w:p>
    <w:p w:rsidR="00C97E17" w:rsidRPr="00604D91" w:rsidRDefault="00C97E17" w:rsidP="00DC191B">
      <w:pPr>
        <w:jc w:val="both"/>
        <w:rPr>
          <w:rFonts w:cs="Times New Roman"/>
          <w:b/>
          <w:szCs w:val="28"/>
        </w:rPr>
      </w:pPr>
      <w:r>
        <w:rPr>
          <w:rFonts w:cs="Times New Roman"/>
          <w:b/>
          <w:szCs w:val="28"/>
        </w:rPr>
        <w:t>1. The general direction and administration</w:t>
      </w:r>
    </w:p>
    <w:p w:rsidR="00EE4052" w:rsidRDefault="006A45A6" w:rsidP="00DC191B">
      <w:pPr>
        <w:jc w:val="both"/>
      </w:pPr>
      <w:r>
        <w:rPr>
          <w:rFonts w:cs="Times New Roman"/>
          <w:szCs w:val="28"/>
        </w:rPr>
        <w:t>In July</w:t>
      </w:r>
      <w:r w:rsidR="00C97E17">
        <w:rPr>
          <w:rFonts w:cs="Times New Roman"/>
          <w:szCs w:val="28"/>
        </w:rPr>
        <w:t xml:space="preserve">, the </w:t>
      </w:r>
      <w:r w:rsidR="00C97E17" w:rsidRPr="00604D91">
        <w:rPr>
          <w:rFonts w:cs="Times New Roman"/>
          <w:szCs w:val="28"/>
        </w:rPr>
        <w:t>Chairman</w:t>
      </w:r>
      <w:r w:rsidR="00C97E17">
        <w:rPr>
          <w:rFonts w:cs="Times New Roman"/>
          <w:szCs w:val="28"/>
        </w:rPr>
        <w:t xml:space="preserve"> of the P</w:t>
      </w:r>
      <w:r w:rsidR="00C97E17" w:rsidRPr="00604D91">
        <w:rPr>
          <w:rFonts w:cs="Times New Roman"/>
          <w:szCs w:val="28"/>
        </w:rPr>
        <w:t>rov</w:t>
      </w:r>
      <w:r w:rsidR="00C97E17">
        <w:rPr>
          <w:rFonts w:cs="Times New Roman"/>
          <w:szCs w:val="28"/>
        </w:rPr>
        <w:t>incial People's Committee presided over the</w:t>
      </w:r>
      <w:r w:rsidR="00C97E17" w:rsidRPr="00604D91">
        <w:rPr>
          <w:rFonts w:cs="Times New Roman"/>
          <w:szCs w:val="28"/>
        </w:rPr>
        <w:t xml:space="preserve"> meeting</w:t>
      </w:r>
      <w:r w:rsidR="00C97E17">
        <w:rPr>
          <w:rFonts w:cs="Times New Roman"/>
          <w:szCs w:val="28"/>
        </w:rPr>
        <w:t>s of</w:t>
      </w:r>
      <w:r w:rsidR="00C97E17" w:rsidRPr="00604D91">
        <w:rPr>
          <w:rFonts w:cs="Times New Roman"/>
          <w:szCs w:val="28"/>
        </w:rPr>
        <w:t xml:space="preserve"> the</w:t>
      </w:r>
      <w:r w:rsidR="00C97E17" w:rsidRPr="002277E8">
        <w:rPr>
          <w:rFonts w:cs="Times New Roman"/>
          <w:szCs w:val="28"/>
        </w:rPr>
        <w:t xml:space="preserve"> </w:t>
      </w:r>
      <w:r w:rsidR="00C97E17">
        <w:rPr>
          <w:rFonts w:cs="Times New Roman"/>
          <w:szCs w:val="28"/>
        </w:rPr>
        <w:t>P</w:t>
      </w:r>
      <w:r w:rsidR="00C97E17" w:rsidRPr="00604D91">
        <w:rPr>
          <w:rFonts w:cs="Times New Roman"/>
          <w:szCs w:val="28"/>
        </w:rPr>
        <w:t>rov</w:t>
      </w:r>
      <w:r w:rsidR="00C97E17">
        <w:rPr>
          <w:rFonts w:cs="Times New Roman"/>
          <w:szCs w:val="28"/>
        </w:rPr>
        <w:t>incial People's Committee, with Vice Chairmen of the Provincial People's Committee</w:t>
      </w:r>
      <w:r w:rsidR="00C97E17" w:rsidRPr="00604D91">
        <w:rPr>
          <w:rFonts w:cs="Times New Roman"/>
          <w:szCs w:val="28"/>
        </w:rPr>
        <w:t xml:space="preserve"> to give comments on</w:t>
      </w:r>
      <w:r w:rsidR="00C97E17">
        <w:rPr>
          <w:rFonts w:cs="Times New Roman"/>
          <w:szCs w:val="28"/>
        </w:rPr>
        <w:t xml:space="preserve"> such issues as:</w:t>
      </w:r>
      <w:r w:rsidR="00C97E17">
        <w:t xml:space="preserve"> </w:t>
      </w:r>
      <w:r w:rsidR="00C97E17" w:rsidRPr="00C97E17">
        <w:t xml:space="preserve">Draft program and project (in the field of Culture) to implement the Resolution of the 19th </w:t>
      </w:r>
      <w:r w:rsidRPr="00C97E17">
        <w:t xml:space="preserve">Provincial Party </w:t>
      </w:r>
      <w:r w:rsidR="00C97E17" w:rsidRPr="00C97E17">
        <w:t xml:space="preserve">Congress; </w:t>
      </w:r>
      <w:r>
        <w:t xml:space="preserve">the </w:t>
      </w:r>
      <w:r w:rsidR="00C97E17" w:rsidRPr="00C97E17">
        <w:t>working regulations of the Provincial</w:t>
      </w:r>
      <w:r>
        <w:t xml:space="preserve"> People's Committee for the period of</w:t>
      </w:r>
      <w:r w:rsidR="00C97E17" w:rsidRPr="00C97E17">
        <w:t xml:space="preserve"> 2021-2026; the project on restructuring </w:t>
      </w:r>
      <w:r>
        <w:t xml:space="preserve">the </w:t>
      </w:r>
      <w:r w:rsidRPr="00C97E17">
        <w:t>industrial</w:t>
      </w:r>
      <w:r w:rsidRPr="00C97E17">
        <w:t xml:space="preserve"> </w:t>
      </w:r>
      <w:r>
        <w:t xml:space="preserve">sector </w:t>
      </w:r>
      <w:r w:rsidR="00C97E17" w:rsidRPr="00C97E17">
        <w:t>and the project on restructuring the trade sector in Hung Yen province for the period of 202</w:t>
      </w:r>
      <w:r>
        <w:t>1-2025, with a vision to 2030; t</w:t>
      </w:r>
      <w:r w:rsidR="00C97E17" w:rsidRPr="00C97E17">
        <w:t xml:space="preserve">he project on </w:t>
      </w:r>
      <w:r>
        <w:t xml:space="preserve">the </w:t>
      </w:r>
      <w:r w:rsidR="00C97E17" w:rsidRPr="00C97E17">
        <w:t>health development</w:t>
      </w:r>
      <w:r>
        <w:t xml:space="preserve"> at </w:t>
      </w:r>
      <w:r w:rsidRPr="00C97E17">
        <w:t>grassroots</w:t>
      </w:r>
      <w:r w:rsidR="00C97E17" w:rsidRPr="00C97E17">
        <w:t xml:space="preserve">, population </w:t>
      </w:r>
      <w:r>
        <w:t>work and preventive health</w:t>
      </w:r>
      <w:r w:rsidR="00C97E17" w:rsidRPr="00C97E17">
        <w:t xml:space="preserve"> for the period </w:t>
      </w:r>
      <w:r>
        <w:t xml:space="preserve">of </w:t>
      </w:r>
      <w:r w:rsidR="00C97E17" w:rsidRPr="00C97E17">
        <w:t>2021-2025; amending</w:t>
      </w:r>
      <w:r>
        <w:t xml:space="preserve"> the</w:t>
      </w:r>
      <w:r w:rsidR="00C97E17" w:rsidRPr="00C97E17">
        <w:t xml:space="preserve"> regulations on determining the efficiency index of governance and public administration of the People's Committee</w:t>
      </w:r>
      <w:r>
        <w:t>s of districts, towns and city</w:t>
      </w:r>
      <w:r w:rsidR="00C97E17" w:rsidRPr="00C97E17">
        <w:t xml:space="preserve"> in the province; amending and supplementing </w:t>
      </w:r>
      <w:r w:rsidR="00C14944">
        <w:t xml:space="preserve">the </w:t>
      </w:r>
      <w:r w:rsidR="00C97E17" w:rsidRPr="00C97E17">
        <w:t xml:space="preserve">regulations on determining the PAR index of provincial departments, </w:t>
      </w:r>
      <w:r w:rsidR="00C14944">
        <w:t xml:space="preserve">agencies, </w:t>
      </w:r>
      <w:r w:rsidR="00C97E17" w:rsidRPr="00C97E17">
        <w:t xml:space="preserve">branches, </w:t>
      </w:r>
      <w:r w:rsidR="00C14944">
        <w:t xml:space="preserve">the </w:t>
      </w:r>
      <w:r w:rsidR="00C97E17" w:rsidRPr="00C97E17">
        <w:t xml:space="preserve">People's Committees of districts and communes in the province; the scheme for promotion of professional titles of public employees in 2021; awarding the Independence Medal to the families of martyrs; amending and supplementing a number of articles of the Regulation on a number of contents in the management and protection of road traffic infrastructure in the province; merging the </w:t>
      </w:r>
      <w:r w:rsidR="00AA73AB">
        <w:t>Center for Informatics -</w:t>
      </w:r>
      <w:r w:rsidR="00C97E17" w:rsidRPr="00C97E17">
        <w:t xml:space="preserve"> Gazet</w:t>
      </w:r>
      <w:r w:rsidR="00C14944">
        <w:t>te and the Provincial Convention</w:t>
      </w:r>
      <w:r w:rsidR="00C97E17" w:rsidRPr="00C97E17">
        <w:t xml:space="preserve"> Center i</w:t>
      </w:r>
      <w:r w:rsidR="00C14944">
        <w:t>nto the Information - Convention</w:t>
      </w:r>
      <w:r w:rsidR="00C97E17" w:rsidRPr="00C97E17">
        <w:t xml:space="preserve"> Center under the Office of the Provincial People's Committee; stipulating the functions, tasks, powers and organizational str</w:t>
      </w:r>
      <w:r w:rsidR="007F2A68">
        <w:t>ucture of: Provincial Inspector</w:t>
      </w:r>
      <w:r w:rsidR="00C97E17" w:rsidRPr="00C97E17">
        <w:t>; Department of Justice; Center for Drug - Cosmetic - Food Testing, Eye Hospital, Traditional Medicine Hospital under the Department of Health; Nursing and Care Center</w:t>
      </w:r>
      <w:r w:rsidR="00AA73AB">
        <w:t xml:space="preserve"> for people with meritorious services</w:t>
      </w:r>
      <w:r w:rsidR="00C97E17" w:rsidRPr="00C97E17">
        <w:t xml:space="preserve">, Center for </w:t>
      </w:r>
      <w:r w:rsidR="00C97E17" w:rsidRPr="00C97E17">
        <w:lastRenderedPageBreak/>
        <w:t xml:space="preserve">Social Protection and Social Work under the Department of Labor, </w:t>
      </w:r>
      <w:r w:rsidR="00AA73AB">
        <w:t xml:space="preserve">Wall </w:t>
      </w:r>
      <w:r w:rsidR="00C97E17" w:rsidRPr="00C97E17">
        <w:t xml:space="preserve">Invalids and Social Affairs; amending and supplementing a number of articles of </w:t>
      </w:r>
      <w:r w:rsidR="00AA73AB">
        <w:t xml:space="preserve">the </w:t>
      </w:r>
      <w:r w:rsidR="00C97E17" w:rsidRPr="00C97E17">
        <w:t xml:space="preserve">Decision </w:t>
      </w:r>
      <w:r w:rsidR="00AA73AB">
        <w:t xml:space="preserve">No. </w:t>
      </w:r>
      <w:r w:rsidR="00C97E17" w:rsidRPr="00C97E17">
        <w:t xml:space="preserve">46/2018/QD-UBND dated December 19, 2018 on the establishment of the Provincial Center for Disease Control under the Department of Health; the organization and operation of the Traffic </w:t>
      </w:r>
      <w:r w:rsidR="00AA73AB">
        <w:t>and E</w:t>
      </w:r>
      <w:r w:rsidR="00C97E17" w:rsidRPr="00C97E17">
        <w:t xml:space="preserve">nvironment </w:t>
      </w:r>
      <w:r w:rsidR="00AA73AB" w:rsidRPr="00C97E17">
        <w:t>District</w:t>
      </w:r>
      <w:r w:rsidR="00AA73AB" w:rsidRPr="00C97E17">
        <w:t xml:space="preserve"> </w:t>
      </w:r>
      <w:r w:rsidR="00C97E17" w:rsidRPr="00C97E17">
        <w:t>of the district</w:t>
      </w:r>
      <w:r w:rsidR="003A7005">
        <w:t>s</w:t>
      </w:r>
      <w:r w:rsidR="00C97E17" w:rsidRPr="00C97E17">
        <w:t>, town</w:t>
      </w:r>
      <w:r w:rsidR="003A7005">
        <w:t>s</w:t>
      </w:r>
      <w:r w:rsidR="00C97E17" w:rsidRPr="00C97E17">
        <w:t xml:space="preserve"> and the Traffic District of Hung Yen city; </w:t>
      </w:r>
      <w:r w:rsidR="003A7005">
        <w:t xml:space="preserve">the </w:t>
      </w:r>
      <w:r w:rsidR="00C97E17" w:rsidRPr="00C97E17">
        <w:t xml:space="preserve">draft Directive of the Chairman of the Provincial People's Committee on strengthening the protection of network security in the current situation; </w:t>
      </w:r>
      <w:r w:rsidR="003A7005">
        <w:t xml:space="preserve">the </w:t>
      </w:r>
      <w:r w:rsidR="00C97E17" w:rsidRPr="00C97E17">
        <w:t>regulations on the allocation of funds for the use of cars for general bu</w:t>
      </w:r>
      <w:r w:rsidR="003A7005">
        <w:t xml:space="preserve">siness when </w:t>
      </w:r>
      <w:r w:rsidR="007F2A68">
        <w:t xml:space="preserve">going </w:t>
      </w:r>
      <w:r w:rsidR="003A7005">
        <w:t>on business trips at</w:t>
      </w:r>
      <w:r w:rsidR="00C97E17" w:rsidRPr="00C97E17">
        <w:t xml:space="preserve"> agencies, organizations, units and state-owned enterprises under the management of the province; to manage, review, arrange and</w:t>
      </w:r>
      <w:r w:rsidR="003A7005">
        <w:t xml:space="preserve"> handle cars in service of the</w:t>
      </w:r>
      <w:r w:rsidR="00C97E17" w:rsidRPr="00C97E17">
        <w:t xml:space="preserve"> positions and cars for general work at agencies, organizati</w:t>
      </w:r>
      <w:r w:rsidR="003A7005">
        <w:t>ons and units in the province; s</w:t>
      </w:r>
      <w:r w:rsidR="00C97E17" w:rsidRPr="00C97E17">
        <w:t xml:space="preserve">upporting employees and employers facing difficulties due to the Covid-19 pandemic according to </w:t>
      </w:r>
      <w:r w:rsidR="003A7005">
        <w:t xml:space="preserve">the </w:t>
      </w:r>
      <w:r w:rsidR="00C97E17" w:rsidRPr="00C97E17">
        <w:t xml:space="preserve">Resolution No. 68/NQ-CP dated July 1, 2021 and </w:t>
      </w:r>
      <w:r w:rsidR="003A7005">
        <w:t xml:space="preserve">the </w:t>
      </w:r>
      <w:r w:rsidR="00C97E17" w:rsidRPr="00C97E17">
        <w:t xml:space="preserve">Decision No. 23/2021/QD-TTg dated July 7 2021; </w:t>
      </w:r>
      <w:r w:rsidR="003A7005">
        <w:t xml:space="preserve">the </w:t>
      </w:r>
      <w:r w:rsidR="00C97E17" w:rsidRPr="00C97E17">
        <w:t xml:space="preserve">Plan to provide 100% of administrative procedures eligible for online public services </w:t>
      </w:r>
      <w:r w:rsidR="00CA2C6C">
        <w:t xml:space="preserve">at </w:t>
      </w:r>
      <w:r w:rsidR="00C97E17" w:rsidRPr="00C97E17">
        <w:t>level 4 of state agencies in Hung Yen province in 20</w:t>
      </w:r>
      <w:r w:rsidR="003A7005">
        <w:t>21; e</w:t>
      </w:r>
      <w:r w:rsidR="00C97E17" w:rsidRPr="00C97E17">
        <w:t xml:space="preserve">xemption of land rent and late payment of land rent for some enterprises; </w:t>
      </w:r>
      <w:r w:rsidR="003A7005">
        <w:t xml:space="preserve">the </w:t>
      </w:r>
      <w:r w:rsidR="00C97E17" w:rsidRPr="00C97E17">
        <w:t>policy to receive investment pro</w:t>
      </w:r>
      <w:r w:rsidR="00814073">
        <w:t>jects in the province; removing</w:t>
      </w:r>
      <w:r w:rsidR="00C97E17" w:rsidRPr="00C97E17">
        <w:t xml:space="preserve"> difficulties and obstacles in the construction investment project of Van Tue villas and garden houses - </w:t>
      </w:r>
      <w:r w:rsidR="00814073">
        <w:t>Sago Palm Garden; organizing</w:t>
      </w:r>
      <w:r w:rsidR="00C97E17" w:rsidRPr="00C97E17">
        <w:t xml:space="preserve"> the 4th Provincial Business Associat</w:t>
      </w:r>
      <w:r w:rsidR="007F4D7A">
        <w:t>ion Congress, term 2021-2026; proposing</w:t>
      </w:r>
      <w:r w:rsidR="00CA2C6C">
        <w:t xml:space="preserve"> the performance</w:t>
      </w:r>
      <w:r w:rsidR="00C97E17" w:rsidRPr="00C97E17">
        <w:t xml:space="preserve"> of investment projects on 04 industrial clusters and housing for </w:t>
      </w:r>
      <w:r w:rsidR="007F4D7A">
        <w:t xml:space="preserve">experts and </w:t>
      </w:r>
      <w:r w:rsidR="00C97E17" w:rsidRPr="00C97E17">
        <w:t>workers in Hung Y</w:t>
      </w:r>
      <w:r w:rsidR="007F4D7A">
        <w:t>en city and Tien Lu district;</w:t>
      </w:r>
      <w:r w:rsidR="00C97E17" w:rsidRPr="00C97E17">
        <w:t xml:space="preserve"> add</w:t>
      </w:r>
      <w:r w:rsidR="007F4D7A">
        <w:t>ing</w:t>
      </w:r>
      <w:r w:rsidR="00C97E17" w:rsidRPr="00C97E17">
        <w:t xml:space="preserve"> Tien Lu - Kim Dong - An Thi Industrial Park to the planning of development o</w:t>
      </w:r>
      <w:r w:rsidR="007F4D7A">
        <w:t>f industrial zones in Vietnam; the p</w:t>
      </w:r>
      <w:r w:rsidR="00C97E17" w:rsidRPr="00C97E17">
        <w:t>lanning tasks of An Thi d</w:t>
      </w:r>
      <w:r w:rsidR="007F4D7A">
        <w:t>istrict and Kim Dong district; the a</w:t>
      </w:r>
      <w:r w:rsidR="00C97E17" w:rsidRPr="00C97E17">
        <w:t>djustment of boundaries for planning constructi</w:t>
      </w:r>
      <w:r w:rsidR="007F4D7A">
        <w:t>on zoning at the rate of 1/2000 to adjust and expand</w:t>
      </w:r>
      <w:r w:rsidR="00C97E17" w:rsidRPr="00C97E17">
        <w:t xml:space="preserve"> Yen My II Industrial Park; </w:t>
      </w:r>
      <w:r w:rsidR="007F4D7A">
        <w:t xml:space="preserve">the </w:t>
      </w:r>
      <w:r w:rsidR="00C97E17" w:rsidRPr="00C97E17">
        <w:t>policy of p</w:t>
      </w:r>
      <w:r w:rsidR="007F4D7A">
        <w:t>lanning, setting up landmarks of the provincial road No</w:t>
      </w:r>
      <w:r w:rsidR="00C97E17" w:rsidRPr="00C97E17">
        <w:t>.</w:t>
      </w:r>
      <w:r w:rsidR="007F4D7A">
        <w:t xml:space="preserve"> </w:t>
      </w:r>
      <w:r w:rsidR="00C97E17" w:rsidRPr="00C97E17">
        <w:t xml:space="preserve">382B; </w:t>
      </w:r>
      <w:r w:rsidR="007F4D7A">
        <w:t xml:space="preserve">the </w:t>
      </w:r>
      <w:r w:rsidR="00C97E17" w:rsidRPr="00C97E17">
        <w:t>design resu</w:t>
      </w:r>
      <w:r w:rsidR="007F4D7A">
        <w:t>lts of intersections of the</w:t>
      </w:r>
      <w:r w:rsidR="00C97E17" w:rsidRPr="00C97E17">
        <w:t xml:space="preserve"> project on the side of the road connecting the H</w:t>
      </w:r>
      <w:r w:rsidR="007F4D7A">
        <w:t xml:space="preserve">a </w:t>
      </w:r>
      <w:r w:rsidR="00C97E17" w:rsidRPr="00C97E17">
        <w:t>N</w:t>
      </w:r>
      <w:r w:rsidR="007F4D7A">
        <w:t>oi</w:t>
      </w:r>
      <w:r w:rsidR="00C97E17" w:rsidRPr="00C97E17">
        <w:t>-H</w:t>
      </w:r>
      <w:r w:rsidR="007F4D7A">
        <w:t xml:space="preserve">ai </w:t>
      </w:r>
      <w:r w:rsidR="00C97E17" w:rsidRPr="00C97E17">
        <w:t>P</w:t>
      </w:r>
      <w:r w:rsidR="007F4D7A">
        <w:t xml:space="preserve">hong expressway with the </w:t>
      </w:r>
      <w:r w:rsidR="00C97E17" w:rsidRPr="00C97E17">
        <w:t>G</w:t>
      </w:r>
      <w:r w:rsidR="007F4D7A">
        <w:t>ie Bridge</w:t>
      </w:r>
      <w:r w:rsidR="00C97E17" w:rsidRPr="00C97E17">
        <w:t>-N</w:t>
      </w:r>
      <w:r w:rsidR="007F4D7A">
        <w:t xml:space="preserve">inh </w:t>
      </w:r>
      <w:r w:rsidR="00C97E17" w:rsidRPr="00C97E17">
        <w:t>B</w:t>
      </w:r>
      <w:r w:rsidR="007F4D7A">
        <w:t>inh expressway; t</w:t>
      </w:r>
      <w:r w:rsidR="00C97E17" w:rsidRPr="00C97E17">
        <w:t>he situation of receivin</w:t>
      </w:r>
      <w:r w:rsidR="007F4D7A">
        <w:t>g and implementing project</w:t>
      </w:r>
      <w:r w:rsidR="00C97E17" w:rsidRPr="00C97E17">
        <w:t xml:space="preserve"> to build hotels and adjacent houses for sale </w:t>
      </w:r>
      <w:r w:rsidR="007F4D7A">
        <w:t>in An Tao ward, Hung Yen city; a</w:t>
      </w:r>
      <w:r w:rsidR="00C97E17" w:rsidRPr="00C97E17">
        <w:t xml:space="preserve">pproving the planning location for auction of land use rights for people to build houses in: Luong Tai, Viet Hung, Chi Dao - Van Lam district; </w:t>
      </w:r>
      <w:r w:rsidR="007F4D7A">
        <w:t xml:space="preserve">the </w:t>
      </w:r>
      <w:r w:rsidR="00C97E17" w:rsidRPr="00C97E17">
        <w:t xml:space="preserve">policy to recover land in Vinh Khuc commune - Van Giang district to auction </w:t>
      </w:r>
      <w:r w:rsidR="0065401D">
        <w:t xml:space="preserve">the </w:t>
      </w:r>
      <w:r w:rsidR="00C97E17" w:rsidRPr="00C97E17">
        <w:t>land use rights for</w:t>
      </w:r>
      <w:r w:rsidR="007F4D7A">
        <w:t xml:space="preserve"> people to build houses; approving</w:t>
      </w:r>
      <w:r w:rsidR="00C97E17" w:rsidRPr="00C97E17">
        <w:t xml:space="preserve"> the location of auction of land use rights for people to build houses in Bao Khe commune, Phuong Chieu commune, Lam Son ward - Hung Yen city; land allocation, land lease (</w:t>
      </w:r>
      <w:r w:rsidR="007F4D7A">
        <w:t xml:space="preserve">the </w:t>
      </w:r>
      <w:r w:rsidR="00C97E17" w:rsidRPr="00C97E17">
        <w:t xml:space="preserve">1st time) in Long Hung commune, </w:t>
      </w:r>
      <w:r w:rsidR="00C97E17" w:rsidRPr="00C97E17">
        <w:lastRenderedPageBreak/>
        <w:t xml:space="preserve">Nghia Tru commune - Van Giang district to implement the investment project </w:t>
      </w:r>
      <w:r w:rsidR="007F4D7A">
        <w:t xml:space="preserve">of </w:t>
      </w:r>
      <w:r w:rsidR="00C97E17" w:rsidRPr="00C97E17">
        <w:t xml:space="preserve">Dream City ecological urban area; </w:t>
      </w:r>
      <w:r w:rsidR="007F4D7A">
        <w:t xml:space="preserve">the </w:t>
      </w:r>
      <w:r w:rsidR="00C97E17" w:rsidRPr="00C97E17">
        <w:t>specific land price (</w:t>
      </w:r>
      <w:r w:rsidR="007F4D7A">
        <w:t xml:space="preserve">the </w:t>
      </w:r>
      <w:r w:rsidR="00C97E17" w:rsidRPr="00C97E17">
        <w:t xml:space="preserve">starting price) for auctioning the land use rights </w:t>
      </w:r>
      <w:r w:rsidR="007F4D7A">
        <w:t xml:space="preserve">of </w:t>
      </w:r>
      <w:r w:rsidR="007F4D7A" w:rsidRPr="00C97E17">
        <w:t>remaining</w:t>
      </w:r>
      <w:r w:rsidR="007F4D7A" w:rsidRPr="00C97E17">
        <w:t xml:space="preserve"> </w:t>
      </w:r>
      <w:r w:rsidR="007F4D7A">
        <w:t xml:space="preserve">block </w:t>
      </w:r>
      <w:r w:rsidR="00C97E17" w:rsidRPr="00C97E17">
        <w:t xml:space="preserve">for people to build houses in residential areas serving the site clearance of Hung Ha bridge construction project, </w:t>
      </w:r>
      <w:r w:rsidR="007F4D7A">
        <w:t>Tan Hung commune, Hung Yen city.</w:t>
      </w:r>
    </w:p>
    <w:p w:rsidR="00C97E17" w:rsidRDefault="00C97E17" w:rsidP="00DC191B">
      <w:pPr>
        <w:jc w:val="both"/>
      </w:pPr>
      <w:r>
        <w:t>The Provincial People's Committee held a conference to sign a strategic cooperation agreement on digital transformation in the 2021-2025 period with Viettel Militar</w:t>
      </w:r>
      <w:r w:rsidR="002E11F8">
        <w:t>y Industry and Telecom</w:t>
      </w:r>
      <w:r>
        <w:t>s Group; visit</w:t>
      </w:r>
      <w:r w:rsidR="002E11F8">
        <w:t>ed and offered</w:t>
      </w:r>
      <w:r>
        <w:t xml:space="preserve"> gifts to the </w:t>
      </w:r>
      <w:r w:rsidR="002E11F8">
        <w:t xml:space="preserve">Vietnamese </w:t>
      </w:r>
      <w:r>
        <w:t xml:space="preserve">heroic mother and people affected by the Covid-19 </w:t>
      </w:r>
      <w:r w:rsidR="002E11F8">
        <w:t>epidemic. Chairman, Vice Chairme</w:t>
      </w:r>
      <w:r>
        <w:t>n of the Provincial People's Committee chaired the meeting</w:t>
      </w:r>
      <w:r w:rsidR="002E11F8">
        <w:t>s</w:t>
      </w:r>
      <w:r>
        <w:t>: Directin</w:t>
      </w:r>
      <w:r w:rsidR="002E11F8">
        <w:t xml:space="preserve">g the high school graduation </w:t>
      </w:r>
      <w:r w:rsidR="001A3EE9">
        <w:t>exam</w:t>
      </w:r>
      <w:r>
        <w:t xml:space="preserve"> in 2021 in Hung Yen province; working with th</w:t>
      </w:r>
      <w:r w:rsidR="0065401D">
        <w:t>e State Auditor of Region VI;</w:t>
      </w:r>
      <w:r>
        <w:t xml:space="preserve"> </w:t>
      </w:r>
      <w:r w:rsidR="002E11F8">
        <w:t xml:space="preserve">the </w:t>
      </w:r>
      <w:r>
        <w:t>concentrated isolation in concentrated isolation areas to prevent and control the Covid-19 epidemic.</w:t>
      </w:r>
    </w:p>
    <w:p w:rsidR="00C97E17" w:rsidRDefault="002E11F8" w:rsidP="00DC191B">
      <w:pPr>
        <w:jc w:val="both"/>
      </w:pPr>
      <w:r>
        <w:t>Chairman, Vice Chairme</w:t>
      </w:r>
      <w:r w:rsidR="00C97E17">
        <w:t>n of the Provincial People's Committee received and worked with the delegation of the Ministry of Education and Training on checking the direction of organizing the high school</w:t>
      </w:r>
      <w:r w:rsidR="001A3EE9">
        <w:t xml:space="preserve"> exam in 2021 in the province; t</w:t>
      </w:r>
      <w:r w:rsidR="00C97E17">
        <w:t>he mission of the Ministry of Agriculture and Rural Development on the development of the agriculture and rural sector in the first 6 months of 2021.</w:t>
      </w:r>
    </w:p>
    <w:p w:rsidR="00C97E17" w:rsidRDefault="001A3EE9" w:rsidP="00DC191B">
      <w:pPr>
        <w:jc w:val="both"/>
      </w:pPr>
      <w:r>
        <w:t>Chairman, Vice Chairme</w:t>
      </w:r>
      <w:r w:rsidR="00C97E17">
        <w:t>n of the Provincial People's Committe</w:t>
      </w:r>
      <w:r>
        <w:t>e attended the National telec</w:t>
      </w:r>
      <w:r w:rsidR="00C97E17">
        <w:t>onference: The Government and localities on the assessment of the socio-economic situation in the first 6 months and orientations, tasks and solutions fo</w:t>
      </w:r>
      <w:r>
        <w:t>r the last 6 months of the year</w:t>
      </w:r>
      <w:r w:rsidR="00C97E17">
        <w:t xml:space="preserve"> 2021; Management an</w:t>
      </w:r>
      <w:r>
        <w:t>d development of industrial cluster</w:t>
      </w:r>
      <w:r w:rsidR="00C97E17">
        <w:t>s in order to evaluate the current policy system</w:t>
      </w:r>
      <w:r>
        <w:t xml:space="preserve"> and the role of industrial cluster</w:t>
      </w:r>
      <w:r w:rsidR="00C97E17">
        <w:t xml:space="preserve">s in socio-economic development; </w:t>
      </w:r>
      <w:r w:rsidR="00272267">
        <w:t xml:space="preserve">the </w:t>
      </w:r>
      <w:r w:rsidR="00C97E17">
        <w:t xml:space="preserve">preliminary review of work in the first 6 months of the year, implementation of tasks for the last 6 months of the year in the fields of labor, people with meritorious services and society, thoroughly implementing </w:t>
      </w:r>
      <w:r>
        <w:t xml:space="preserve">the </w:t>
      </w:r>
      <w:r w:rsidR="00C97E17">
        <w:t xml:space="preserve">Resolution No. 68/NQ-CP and </w:t>
      </w:r>
      <w:r w:rsidR="00272267">
        <w:t>the Decision No. 23/2021/QD -TTg; t</w:t>
      </w:r>
      <w:r w:rsidR="00C97E17">
        <w:t xml:space="preserve">he launching ceremony (online) of the nationwide Covid-19 vaccination campaign; </w:t>
      </w:r>
      <w:r w:rsidR="00272267">
        <w:t xml:space="preserve">the </w:t>
      </w:r>
      <w:r w:rsidR="00C97E17">
        <w:t xml:space="preserve">Workshop on planning for </w:t>
      </w:r>
      <w:r w:rsidR="00272267">
        <w:t xml:space="preserve">natural </w:t>
      </w:r>
      <w:r w:rsidR="00C97E17">
        <w:t xml:space="preserve">disaster prevention and control and irrigation for the period </w:t>
      </w:r>
      <w:r w:rsidR="00272267">
        <w:t xml:space="preserve">of </w:t>
      </w:r>
      <w:r w:rsidR="00C97E17">
        <w:t>2021-2025, with a vision to 2050; summarizing the Program on provision of public telecom</w:t>
      </w:r>
      <w:r w:rsidR="00272267">
        <w:t>munications services up to 2020.</w:t>
      </w:r>
    </w:p>
    <w:p w:rsidR="00C97E17" w:rsidRPr="00272267" w:rsidRDefault="00C97E17" w:rsidP="00DC191B">
      <w:pPr>
        <w:jc w:val="both"/>
        <w:rPr>
          <w:b/>
        </w:rPr>
      </w:pPr>
      <w:r w:rsidRPr="00272267">
        <w:rPr>
          <w:b/>
        </w:rPr>
        <w:t>2. The prevention and control of the Covid-19 epidemic.</w:t>
      </w:r>
    </w:p>
    <w:p w:rsidR="00C97E17" w:rsidRDefault="00C97E17" w:rsidP="00DC191B">
      <w:pPr>
        <w:jc w:val="both"/>
      </w:pPr>
      <w:r>
        <w:t xml:space="preserve">After 23 consecutive days of no </w:t>
      </w:r>
      <w:r w:rsidR="002E5FC7">
        <w:t xml:space="preserve">infected </w:t>
      </w:r>
      <w:r>
        <w:t xml:space="preserve">cases, on June 20, </w:t>
      </w:r>
      <w:r w:rsidR="002E5FC7">
        <w:t>in Hung Yen province there are</w:t>
      </w:r>
      <w:r>
        <w:t xml:space="preserve"> 02 cases in Yen My distric</w:t>
      </w:r>
      <w:r w:rsidR="002E5FC7">
        <w:t>t, the source i</w:t>
      </w:r>
      <w:r>
        <w:t>s from the souther</w:t>
      </w:r>
      <w:r w:rsidR="002E5FC7">
        <w:t>n provinces due to 01 case as</w:t>
      </w:r>
      <w:r>
        <w:t xml:space="preserve"> a long-distance driver </w:t>
      </w:r>
      <w:r w:rsidR="002E5FC7">
        <w:t xml:space="preserve">in North – South route (the patient No. </w:t>
      </w:r>
      <w:r>
        <w:t>13376-</w:t>
      </w:r>
      <w:r>
        <w:lastRenderedPageBreak/>
        <w:t xml:space="preserve">TMTien) </w:t>
      </w:r>
      <w:r w:rsidR="002E5FC7">
        <w:t xml:space="preserve">with </w:t>
      </w:r>
      <w:r>
        <w:t>positive</w:t>
      </w:r>
      <w:r w:rsidR="002E5FC7">
        <w:t xml:space="preserve"> testing result</w:t>
      </w:r>
      <w:r>
        <w:t>. The Provincial Party Committee, the Provincial People's Co</w:t>
      </w:r>
      <w:r w:rsidR="002E5FC7">
        <w:t>mmittee, the Provincial Steering</w:t>
      </w:r>
      <w:r>
        <w:t xml:space="preserve"> Committee promptly and decisively directed the epidemic prevention and control in the province; thoroughly implement</w:t>
      </w:r>
      <w:r w:rsidR="002D60CB">
        <w:t>ed</w:t>
      </w:r>
      <w:r>
        <w:t xml:space="preserve"> the </w:t>
      </w:r>
      <w:r w:rsidR="002E5FC7">
        <w:t>direction of the Secretariat, the Prime Minister,</w:t>
      </w:r>
      <w:r>
        <w:t xml:space="preserve"> ministries and central branches. The motto is proactive, drastic, synchronous, properly assessing and forecasting the situation, being calm but </w:t>
      </w:r>
      <w:r w:rsidR="00C0148C">
        <w:t>not subjective, and negligent. To early detect, trace</w:t>
      </w:r>
      <w:r>
        <w:t>, quick</w:t>
      </w:r>
      <w:r w:rsidR="00C0148C">
        <w:t>ly isolate</w:t>
      </w:r>
      <w:r w:rsidR="002D60CB">
        <w:t xml:space="preserve"> and</w:t>
      </w:r>
      <w:r>
        <w:t xml:space="preserve"> effective</w:t>
      </w:r>
      <w:r w:rsidR="00C0148C">
        <w:t>ly treat. To m</w:t>
      </w:r>
      <w:r>
        <w:t xml:space="preserve">obilize the entire political system, especially creating a high consensus among the people in the </w:t>
      </w:r>
      <w:r w:rsidR="00C0148C">
        <w:t>strict performance</w:t>
      </w:r>
      <w:r>
        <w:t xml:space="preserve"> of measures to preven</w:t>
      </w:r>
      <w:r w:rsidR="00C0148C">
        <w:t>t and control the epidemic both inside and outside. To s</w:t>
      </w:r>
      <w:r w:rsidR="002D60CB">
        <w:t>trictly block</w:t>
      </w:r>
      <w:r>
        <w:t xml:space="preserve"> with the narrowest possible scope (1 hamlet, 1/2 village) to limit the impact on socio-economic activities.</w:t>
      </w:r>
    </w:p>
    <w:p w:rsidR="00C97E17" w:rsidRDefault="00C0148C" w:rsidP="00DC191B">
      <w:pPr>
        <w:jc w:val="both"/>
      </w:pPr>
      <w:r>
        <w:t xml:space="preserve">The </w:t>
      </w:r>
      <w:r w:rsidR="00C97E17">
        <w:t xml:space="preserve">Provincial People's Committee, </w:t>
      </w:r>
      <w:r w:rsidR="00D070EC">
        <w:t xml:space="preserve">the </w:t>
      </w:r>
      <w:r w:rsidR="00C97E17">
        <w:t>Provincial Steering Committee for epidemic prevention and control attended and held 09 online meetings on the prevention and control of the Covid-19 epidemic; promulgate</w:t>
      </w:r>
      <w:r w:rsidR="00D070EC">
        <w:t>d</w:t>
      </w:r>
      <w:r w:rsidR="00C97E17">
        <w:t xml:space="preserve"> a plan and organize</w:t>
      </w:r>
      <w:r w:rsidR="00D070EC">
        <w:t>d</w:t>
      </w:r>
      <w:r w:rsidR="00C97E17">
        <w:t xml:space="preserve"> 03 inspection teams to inspect the performance of tasks assigned by the Provincial People's Committee, the Chairman of the Provincial People's Committee on the prevention and control of the Covid-19 epidemic for provincial departments, agencies, </w:t>
      </w:r>
      <w:r w:rsidR="00D070EC">
        <w:t xml:space="preserve">sectors, the </w:t>
      </w:r>
      <w:r w:rsidR="00C97E17">
        <w:t xml:space="preserve">People's Committees, </w:t>
      </w:r>
      <w:r w:rsidR="00D070EC">
        <w:t>the Steering c</w:t>
      </w:r>
      <w:r w:rsidR="00C97E17">
        <w:t xml:space="preserve">ommittees on </w:t>
      </w:r>
      <w:r w:rsidR="00D070EC">
        <w:t xml:space="preserve">epidemic prevention and control </w:t>
      </w:r>
      <w:r w:rsidR="00C97E17">
        <w:t>at district and commune levels and conduct</w:t>
      </w:r>
      <w:r w:rsidR="00D070EC">
        <w:t>ed</w:t>
      </w:r>
      <w:r w:rsidR="00C97E17">
        <w:t xml:space="preserve"> field inspections at concentrated isolation areas, checkpoints and businesses; promptly issue</w:t>
      </w:r>
      <w:r w:rsidR="00D070EC">
        <w:t>d</w:t>
      </w:r>
      <w:r w:rsidR="00C97E17">
        <w:t xml:space="preserve"> guiding documents on the prevention and control of the Covid-19 epidemic for the new situation of the epidemic: </w:t>
      </w:r>
      <w:r w:rsidR="00D070EC">
        <w:t>The Official Letter</w:t>
      </w:r>
      <w:r w:rsidR="00C97E17">
        <w:t xml:space="preserve"> No. 1300/BCD-CV dated July 6, 2021 of the Provincial </w:t>
      </w:r>
      <w:r w:rsidR="00D070EC">
        <w:t>Steering Committee</w:t>
      </w:r>
      <w:r w:rsidR="00C97E17">
        <w:t xml:space="preserve"> on the </w:t>
      </w:r>
      <w:r w:rsidR="00D070EC">
        <w:t xml:space="preserve">strict </w:t>
      </w:r>
      <w:r w:rsidR="00BD4481">
        <w:t>performance</w:t>
      </w:r>
      <w:r w:rsidR="00C97E17">
        <w:t xml:space="preserve"> of </w:t>
      </w:r>
      <w:r w:rsidR="00D070EC">
        <w:t xml:space="preserve">the concentrated </w:t>
      </w:r>
      <w:r w:rsidR="00C97E17">
        <w:t xml:space="preserve">isolation to prevent and control the Covid-19 epidemic; </w:t>
      </w:r>
      <w:r w:rsidR="00D070EC">
        <w:t>the Official Telegram</w:t>
      </w:r>
      <w:r w:rsidR="00C97E17">
        <w:t xml:space="preserve"> No. 1488/CD-CTUBND dated July 11, 2021 of the Provincial People's Committee on strengthening control of long-distance drivers, people returning to the province from Ho Chi Minh City, Southern provinces and epidemic areas; </w:t>
      </w:r>
      <w:r w:rsidR="00D070EC">
        <w:t>the Official Letter</w:t>
      </w:r>
      <w:r w:rsidR="00C97E17">
        <w:t xml:space="preserve"> No. 1447/UBND-KGVX dated 07/07/2021 of the Provincial People's Committee on the control of people returning from Ho Chi Minh City, Southern provinc</w:t>
      </w:r>
      <w:r w:rsidR="00D070EC">
        <w:t>es and localities with epidemic</w:t>
      </w:r>
      <w:r w:rsidR="00C97E17">
        <w:t xml:space="preserve">; </w:t>
      </w:r>
      <w:r w:rsidR="00D070EC">
        <w:t>the Official letter</w:t>
      </w:r>
      <w:r w:rsidR="00C97E17">
        <w:t xml:space="preserve"> No. 1526/UBND-KGVX dated July 16, 2021 of the Provincial People's Committee on reducing the time of concentrated medical isolation for epidemic prevention and control; </w:t>
      </w:r>
      <w:r w:rsidR="00D070EC">
        <w:t xml:space="preserve">the </w:t>
      </w:r>
      <w:r w:rsidR="00C97E17">
        <w:t>Conclusion No. 279/TB-UBND dated July 23, 2021 of the Provincial People's Committee on the Conclusion of the Chairman of the Provincial People's Committee at the online meeting of the Pro</w:t>
      </w:r>
      <w:r w:rsidR="00D070EC">
        <w:t>vincial Steering</w:t>
      </w:r>
      <w:r w:rsidR="00C97E17">
        <w:t xml:space="preserve"> Committee on the prevention and control of the Covid-19 epidemic; </w:t>
      </w:r>
      <w:r w:rsidR="00D070EC">
        <w:t>the Official letter</w:t>
      </w:r>
      <w:r w:rsidR="00C97E17">
        <w:t xml:space="preserve"> No. 1608/UBND-KGVX dated July 24, 2021 of the Provincial People's Committee </w:t>
      </w:r>
      <w:r w:rsidR="00C97E17">
        <w:lastRenderedPageBreak/>
        <w:t xml:space="preserve">on management of people from Hanoi and epidemic-affected areas to the province; </w:t>
      </w:r>
      <w:r w:rsidR="00D070EC">
        <w:t>the Official letter</w:t>
      </w:r>
      <w:r w:rsidR="00C97E17">
        <w:t xml:space="preserve"> No. 1617/UBND-KGVX dated July 26, 2021 of the Provincial People's Committee on adjusting and supplementing a number of measures to prevent and control the epidemic for people returning from Hanoi city; </w:t>
      </w:r>
      <w:r w:rsidR="00D070EC">
        <w:t>the Official letter</w:t>
      </w:r>
      <w:r w:rsidR="00C97E17">
        <w:t xml:space="preserve"> No. 1697/UBND-KGVX dated July 30, 2021 on strengthening the handling of </w:t>
      </w:r>
      <w:r w:rsidR="00BD4481">
        <w:t xml:space="preserve">posting </w:t>
      </w:r>
      <w:r w:rsidR="00C97E17">
        <w:t>fake and untrue news about the Covid-19 epidemic online.</w:t>
      </w:r>
    </w:p>
    <w:p w:rsidR="00C97E17" w:rsidRDefault="00D070EC" w:rsidP="00DC191B">
      <w:pPr>
        <w:jc w:val="both"/>
      </w:pPr>
      <w:r>
        <w:t>By 5p.m</w:t>
      </w:r>
      <w:r w:rsidR="00C97E17">
        <w:t>, on July 29, 2021, Hung Yen province has recorded a total of 224 positive cases in 06/10 districts (of which 10 cases are North-South long-distance driver</w:t>
      </w:r>
      <w:r w:rsidR="00BD4481">
        <w:t>s); and for 08 days, no cases a</w:t>
      </w:r>
      <w:r w:rsidR="00C97E17">
        <w:t>re recorded in the communi</w:t>
      </w:r>
      <w:r w:rsidR="006522EB">
        <w:t>ty; 04 days without new cases. In the whole province, there are</w:t>
      </w:r>
      <w:r w:rsidR="00C97E17">
        <w:t xml:space="preserve"> 05 places still blocked to prevent and control the epidemic: 1- The residential cluster of Cau Sen hamlet (including 2 households), Hoang X</w:t>
      </w:r>
      <w:r w:rsidR="007F06EC">
        <w:t>a, Tien Tien, Phu Cu</w:t>
      </w:r>
      <w:r w:rsidR="00C97E17">
        <w:t>; 2- Viet Nhat General Clinic, Ban Yen Nhan Ward, My Hao Town; 3- Residential area of ​​Vuong town, Tien Lu district; 4- Phu Ung village, Phu Ung commune, An Thi district; 5- Lane 1, Dinh hamlet, Ong To village</w:t>
      </w:r>
      <w:r w:rsidR="007F06EC">
        <w:t>,</w:t>
      </w:r>
      <w:r w:rsidR="00C97E17">
        <w:t xml:space="preserve"> Yen</w:t>
      </w:r>
      <w:r w:rsidR="007F06EC">
        <w:t xml:space="preserve"> My town</w:t>
      </w:r>
      <w:r w:rsidR="00C97E17">
        <w:t>.</w:t>
      </w:r>
    </w:p>
    <w:p w:rsidR="00C97E17" w:rsidRDefault="00C97E17" w:rsidP="00DC191B">
      <w:pPr>
        <w:jc w:val="both"/>
      </w:pPr>
      <w:r>
        <w:t>From June 20, 2021 to July 29, 2021, 46,60</w:t>
      </w:r>
      <w:r w:rsidR="00AB6D31">
        <w:t>0 people were reviewed, including</w:t>
      </w:r>
      <w:r>
        <w:t>: 1,744</w:t>
      </w:r>
      <w:r w:rsidR="00AB6D31">
        <w:t xml:space="preserve"> F1, 16,038 F2, 26,545 F3; 1,120</w:t>
      </w:r>
      <w:r>
        <w:t xml:space="preserve"> people from Ho Chi Minh </w:t>
      </w:r>
      <w:r w:rsidR="00AB6D31">
        <w:t xml:space="preserve">city </w:t>
      </w:r>
      <w:r w:rsidR="00BD4481">
        <w:t>and</w:t>
      </w:r>
      <w:r>
        <w:t xml:space="preserve"> southern provinces </w:t>
      </w:r>
      <w:r w:rsidR="00AB6D31">
        <w:t xml:space="preserve">coming </w:t>
      </w:r>
      <w:r>
        <w:t xml:space="preserve">to the province were </w:t>
      </w:r>
      <w:r w:rsidR="00AB6D31">
        <w:t>cheked</w:t>
      </w:r>
      <w:r>
        <w:t xml:space="preserve">; 3,395 people returning from Hanoi </w:t>
      </w:r>
      <w:r w:rsidR="00AB6D31">
        <w:t xml:space="preserve">were reviewed </w:t>
      </w:r>
      <w:r>
        <w:t>and strictly implementing testing and classifying subjects in isolation/mon</w:t>
      </w:r>
      <w:r w:rsidR="00BD4481">
        <w:t>itoring at home, and under</w:t>
      </w:r>
      <w:r w:rsidR="00AB6D31">
        <w:t xml:space="preserve"> concentrated isolation. In t</w:t>
      </w:r>
      <w:r>
        <w:t>he whole province 9,306 people</w:t>
      </w:r>
      <w:r w:rsidR="00AB6D31">
        <w:t xml:space="preserve"> are being isolated</w:t>
      </w:r>
      <w:r>
        <w:t xml:space="preserve">, of which: 27 people are </w:t>
      </w:r>
      <w:r w:rsidR="00AB6D31">
        <w:t>isolated at medical facilities;</w:t>
      </w:r>
      <w:r>
        <w:t xml:space="preserve"> 626 people</w:t>
      </w:r>
      <w:r w:rsidR="00AB6D31">
        <w:t xml:space="preserve"> at </w:t>
      </w:r>
      <w:r w:rsidR="00AB6D31">
        <w:t>concentrated isolation</w:t>
      </w:r>
      <w:r w:rsidR="00BD4481">
        <w:t xml:space="preserve"> facilities</w:t>
      </w:r>
      <w:r>
        <w:t>;</w:t>
      </w:r>
      <w:r>
        <w:t xml:space="preserve"> isolation at home and pla</w:t>
      </w:r>
      <w:r w:rsidR="00AB6D31">
        <w:t>ce of residence: 8,653 people. To deploy</w:t>
      </w:r>
      <w:r>
        <w:t xml:space="preserve"> the 5th phase of vaccination in 2021 starting from July 22, 2021, up to now, over 19,500 doses have been injected (reaching 57% of the plan), </w:t>
      </w:r>
      <w:r w:rsidR="00AB6D31">
        <w:t xml:space="preserve">it is </w:t>
      </w:r>
      <w:r>
        <w:t>expected to be completed before A</w:t>
      </w:r>
      <w:r w:rsidR="00AB6D31">
        <w:t>ugust 15, 2021 (total in 2021 - b</w:t>
      </w:r>
      <w:r>
        <w:t>y July 29, 2</w:t>
      </w:r>
      <w:r w:rsidR="00AB6D31">
        <w:t>021, over 43,416 injections have been</w:t>
      </w:r>
      <w:r>
        <w:t xml:space="preserve"> administered).</w:t>
      </w:r>
    </w:p>
    <w:p w:rsidR="00C97E17" w:rsidRPr="00C478AF" w:rsidRDefault="00C478AF" w:rsidP="00DC191B">
      <w:pPr>
        <w:jc w:val="both"/>
        <w:rPr>
          <w:b/>
        </w:rPr>
      </w:pPr>
      <w:r w:rsidRPr="00C478AF">
        <w:rPr>
          <w:b/>
        </w:rPr>
        <w:t>II. THE</w:t>
      </w:r>
      <w:r w:rsidR="00C97E17" w:rsidRPr="00C478AF">
        <w:rPr>
          <w:b/>
        </w:rPr>
        <w:t xml:space="preserve"> IMPLEMENTATION OF SOCIAL-ECONOMIC DEVELOPMENT</w:t>
      </w:r>
    </w:p>
    <w:p w:rsidR="00C97E17" w:rsidRDefault="00C478AF" w:rsidP="00DC191B">
      <w:pPr>
        <w:jc w:val="both"/>
      </w:pPr>
      <w:r>
        <w:rPr>
          <w:b/>
        </w:rPr>
        <w:t>1. Agriculture and fishery</w:t>
      </w:r>
      <w:r w:rsidR="00C97E17" w:rsidRPr="00C478AF">
        <w:rPr>
          <w:b/>
        </w:rPr>
        <w:t>:</w:t>
      </w:r>
      <w:r w:rsidR="00C97E17">
        <w:t xml:space="preserve"> The main task is to focus on planting and taking care of summer-autumn </w:t>
      </w:r>
      <w:r w:rsidR="001326D5">
        <w:t xml:space="preserve">rice and </w:t>
      </w:r>
      <w:r w:rsidR="00C97E17">
        <w:t xml:space="preserve">vegetables; </w:t>
      </w:r>
      <w:r w:rsidR="001326D5">
        <w:t>preventing</w:t>
      </w:r>
      <w:r w:rsidR="00C97E17">
        <w:t xml:space="preserve"> pests and diseases for perennial plants and protect</w:t>
      </w:r>
      <w:r w:rsidR="001326D5">
        <w:t>ing</w:t>
      </w:r>
      <w:r w:rsidR="00C97E17">
        <w:t xml:space="preserve"> the safety of livestock and poultry.</w:t>
      </w:r>
    </w:p>
    <w:p w:rsidR="00C97E17" w:rsidRDefault="00C97E17" w:rsidP="00DC191B">
      <w:pPr>
        <w:jc w:val="both"/>
      </w:pPr>
      <w:r>
        <w:t xml:space="preserve">- Cultivation: </w:t>
      </w:r>
      <w:r w:rsidR="001326D5">
        <w:t>The complete</w:t>
      </w:r>
      <w:r>
        <w:t xml:space="preserve"> spring rice harvest with </w:t>
      </w:r>
      <w:r w:rsidR="001326D5">
        <w:t xml:space="preserve">the </w:t>
      </w:r>
      <w:r>
        <w:t xml:space="preserve">yield of 67.82 quintals/ha, </w:t>
      </w:r>
      <w:r w:rsidR="001326D5">
        <w:t xml:space="preserve">seeing </w:t>
      </w:r>
      <w:r>
        <w:t>an increase of 0.38% (</w:t>
      </w:r>
      <w:r w:rsidR="001326D5">
        <w:t>up</w:t>
      </w:r>
      <w:r>
        <w:t xml:space="preserve"> 0.27 quintals/ha) over the same </w:t>
      </w:r>
      <w:r w:rsidR="001326D5">
        <w:t>period; focus on planting summer-autumn</w:t>
      </w:r>
      <w:r>
        <w:t xml:space="preserve"> rice to ensur</w:t>
      </w:r>
      <w:r w:rsidR="001326D5">
        <w:t>e the completion of the plantation</w:t>
      </w:r>
      <w:r>
        <w:t xml:space="preserve"> plan and in time with the sowing area of ​​over 27,800 ha (until July 15). The total a</w:t>
      </w:r>
      <w:r w:rsidR="001326D5">
        <w:t>rea of ​​perennial crops reaches 15,502 ha</w:t>
      </w:r>
      <w:r>
        <w:t>, of which fruit trees acc</w:t>
      </w:r>
      <w:r w:rsidR="001326D5">
        <w:t>ount</w:t>
      </w:r>
      <w:r>
        <w:t xml:space="preserve"> for 93.91% of the area, </w:t>
      </w:r>
      <w:r w:rsidR="001326D5">
        <w:t xml:space="preserve">of which </w:t>
      </w:r>
      <w:r w:rsidR="001326D5">
        <w:lastRenderedPageBreak/>
        <w:t>the area of ​​longan is 4,707 ha</w:t>
      </w:r>
      <w:r>
        <w:t xml:space="preserve">, </w:t>
      </w:r>
      <w:r w:rsidR="001326D5">
        <w:t>seeing an increase of 0.13 ha</w:t>
      </w:r>
      <w:r>
        <w:t xml:space="preserve"> over the same per</w:t>
      </w:r>
      <w:r w:rsidR="001326D5">
        <w:t>iod last year. This year's longan</w:t>
      </w:r>
      <w:r>
        <w:t xml:space="preserve"> </w:t>
      </w:r>
      <w:r w:rsidR="001326D5">
        <w:t>output and productivity are</w:t>
      </w:r>
      <w:r>
        <w:t xml:space="preserve"> </w:t>
      </w:r>
      <w:r w:rsidR="001326D5">
        <w:t xml:space="preserve">supposed to be </w:t>
      </w:r>
      <w:r>
        <w:t>quite good.</w:t>
      </w:r>
    </w:p>
    <w:p w:rsidR="00C97E17" w:rsidRDefault="00C97E17" w:rsidP="00DC191B">
      <w:pPr>
        <w:jc w:val="both"/>
      </w:pPr>
      <w:r>
        <w:t xml:space="preserve">- Breeding: The situation of livestock production is stable, </w:t>
      </w:r>
      <w:r w:rsidR="00132AA8">
        <w:t>the disease</w:t>
      </w:r>
      <w:r>
        <w:t xml:space="preserve"> in p</w:t>
      </w:r>
      <w:r w:rsidR="00132AA8">
        <w:t>ig farming</w:t>
      </w:r>
      <w:r>
        <w:t xml:space="preserve"> is well controlled, no African swine fever occurs.</w:t>
      </w:r>
    </w:p>
    <w:p w:rsidR="00C97E17" w:rsidRPr="00132AA8" w:rsidRDefault="00C97E17" w:rsidP="00DC191B">
      <w:pPr>
        <w:jc w:val="both"/>
        <w:rPr>
          <w:b/>
        </w:rPr>
      </w:pPr>
      <w:r w:rsidRPr="00132AA8">
        <w:rPr>
          <w:b/>
        </w:rPr>
        <w:t>2. Industrial p</w:t>
      </w:r>
      <w:r w:rsidR="00FB5FD8">
        <w:rPr>
          <w:b/>
        </w:rPr>
        <w:t>roduction; investment activity</w:t>
      </w:r>
    </w:p>
    <w:p w:rsidR="00C97E17" w:rsidRDefault="00C97E17" w:rsidP="00DC191B">
      <w:pPr>
        <w:jc w:val="both"/>
      </w:pPr>
      <w:r>
        <w:t>- Industrial production index in July increased by 10.56% over the previous month, up 7.14% over the same period. Generally for the first seven months of the year, the industrial production index increased by 8.07% over the same period.</w:t>
      </w:r>
    </w:p>
    <w:p w:rsidR="00C97E17" w:rsidRDefault="00FB5FD8" w:rsidP="00DC191B">
      <w:pPr>
        <w:jc w:val="both"/>
      </w:pPr>
      <w:r>
        <w:t>- The</w:t>
      </w:r>
      <w:r w:rsidR="00C97E17">
        <w:t xml:space="preserve"> investment capital from </w:t>
      </w:r>
      <w:r w:rsidR="00514970">
        <w:t>the state budget in July reaches</w:t>
      </w:r>
      <w:r w:rsidR="00C97E17">
        <w:t xml:space="preserve"> 445,840 million VND, up 3.91% over the same period. Generally, for seven months, investment capit</w:t>
      </w:r>
      <w:r w:rsidR="00514970">
        <w:t>al from the local budget reaches</w:t>
      </w:r>
      <w:r w:rsidR="00C97E17">
        <w:t xml:space="preserve"> VND 1,883,823 billion, up 4.49% over the same period and reaching 63.18% of the year</w:t>
      </w:r>
      <w:r w:rsidR="00514970">
        <w:t>ly</w:t>
      </w:r>
      <w:r w:rsidR="00C97E17">
        <w:t xml:space="preserve"> plan.</w:t>
      </w:r>
    </w:p>
    <w:p w:rsidR="00C97E17" w:rsidRDefault="00C97E17" w:rsidP="00DC191B">
      <w:pPr>
        <w:jc w:val="both"/>
      </w:pPr>
      <w:r>
        <w:t>- As of July 30, 2021, there are 489 fore</w:t>
      </w:r>
      <w:r w:rsidR="00514970">
        <w:t>ign-invested projects registering for operation, of which five</w:t>
      </w:r>
      <w:r>
        <w:t xml:space="preserve"> new projects have been registered since the beginning of the year.</w:t>
      </w:r>
    </w:p>
    <w:p w:rsidR="00C97E17" w:rsidRPr="00514970" w:rsidRDefault="00C97E17" w:rsidP="00DC191B">
      <w:pPr>
        <w:jc w:val="both"/>
        <w:rPr>
          <w:b/>
        </w:rPr>
      </w:pPr>
      <w:r w:rsidRPr="00514970">
        <w:rPr>
          <w:b/>
        </w:rPr>
        <w:t>3. Trade and services; price index</w:t>
      </w:r>
    </w:p>
    <w:p w:rsidR="00C97E17" w:rsidRDefault="00C97E17" w:rsidP="00DC191B">
      <w:pPr>
        <w:jc w:val="both"/>
      </w:pPr>
      <w:r>
        <w:t>- Total retail sales of consumer go</w:t>
      </w:r>
      <w:r w:rsidR="00514970">
        <w:t>ods and services in July reach</w:t>
      </w:r>
      <w:r>
        <w:t xml:space="preserve"> VND 3,450,015 billion, down 1.32% over the previous month and down 6.16% over the same period. Generally, for seven months, the total retail sal</w:t>
      </w:r>
      <w:r w:rsidR="00514970">
        <w:t>es of goods and services reach</w:t>
      </w:r>
      <w:r>
        <w:t xml:space="preserve"> VND 24,910.891 billion, up 3.23% over the same period.</w:t>
      </w:r>
    </w:p>
    <w:p w:rsidR="00C97E17" w:rsidRDefault="00C97E17" w:rsidP="00DC191B">
      <w:pPr>
        <w:jc w:val="both"/>
      </w:pPr>
      <w:r>
        <w:t xml:space="preserve">- July's consumer price index (CPI) increased by 0.67% over the previous month, </w:t>
      </w:r>
      <w:r w:rsidR="00514970">
        <w:t>up</w:t>
      </w:r>
      <w:r>
        <w:t xml:space="preserve"> 3.31% </w:t>
      </w:r>
      <w:r w:rsidR="00514970">
        <w:t xml:space="preserve">as </w:t>
      </w:r>
      <w:r>
        <w:t xml:space="preserve">compared to December 2020 and </w:t>
      </w:r>
      <w:r w:rsidR="00514970">
        <w:t>up</w:t>
      </w:r>
      <w:r>
        <w:t xml:space="preserve"> 2.40% over the same period. On average, in the first seven months of 2021, the consumer price index increased by 0.66% over the same period.</w:t>
      </w:r>
    </w:p>
    <w:p w:rsidR="00C97E17" w:rsidRPr="00514970" w:rsidRDefault="00514970" w:rsidP="00DC191B">
      <w:pPr>
        <w:jc w:val="both"/>
        <w:rPr>
          <w:b/>
        </w:rPr>
      </w:pPr>
      <w:r w:rsidRPr="00514970">
        <w:rPr>
          <w:b/>
        </w:rPr>
        <w:t>4. Transport activity</w:t>
      </w:r>
    </w:p>
    <w:p w:rsidR="00C97E17" w:rsidRDefault="00C97E17" w:rsidP="00DC191B">
      <w:pPr>
        <w:jc w:val="both"/>
      </w:pPr>
      <w:r>
        <w:t xml:space="preserve">- Passenger transport </w:t>
      </w:r>
      <w:r w:rsidR="00514970">
        <w:t xml:space="preserve">in </w:t>
      </w:r>
      <w:r w:rsidR="009A347B">
        <w:t>July decreased by 64.38% in term</w:t>
      </w:r>
      <w:r w:rsidR="00514970">
        <w:t xml:space="preserve"> of carriers</w:t>
      </w:r>
      <w:r>
        <w:t xml:space="preserve"> and 65.72% in </w:t>
      </w:r>
      <w:r w:rsidR="009A347B">
        <w:t>term</w:t>
      </w:r>
      <w:r w:rsidR="00514970">
        <w:t xml:space="preserve"> of passengers</w:t>
      </w:r>
      <w:r>
        <w:t xml:space="preserve"> over the same period. Generally, for seven months, passenger transp</w:t>
      </w:r>
      <w:r w:rsidR="009A347B">
        <w:t>ort decreased by 23.0% in term</w:t>
      </w:r>
      <w:r>
        <w:t xml:space="preserve"> of ca</w:t>
      </w:r>
      <w:r w:rsidR="009A347B">
        <w:t xml:space="preserve">rriers and by 23.91% in term of </w:t>
      </w:r>
      <w:r w:rsidR="009A347B">
        <w:t>passengers</w:t>
      </w:r>
      <w:r>
        <w:t xml:space="preserve"> over the same period.</w:t>
      </w:r>
    </w:p>
    <w:p w:rsidR="00C97E17" w:rsidRDefault="009A347B" w:rsidP="00DC191B">
      <w:pPr>
        <w:jc w:val="both"/>
      </w:pPr>
      <w:r>
        <w:t>- Cargo transport</w:t>
      </w:r>
      <w:r w:rsidR="00C97E17">
        <w:t xml:space="preserve"> in July decreased by 42.28% in tons of </w:t>
      </w:r>
      <w:r>
        <w:t>freight</w:t>
      </w:r>
      <w:r w:rsidR="00C97E17">
        <w:t xml:space="preserve"> and 42.6</w:t>
      </w:r>
      <w:r>
        <w:t>0% in tons of rotational</w:t>
      </w:r>
      <w:r w:rsidR="00C97E17">
        <w:t xml:space="preserve"> goods </w:t>
      </w:r>
      <w:r>
        <w:t xml:space="preserve">as </w:t>
      </w:r>
      <w:r w:rsidR="00C97E17">
        <w:t>compared to the same period last year. Gen</w:t>
      </w:r>
      <w:r>
        <w:t>erally for seven months, cargo</w:t>
      </w:r>
      <w:r w:rsidR="00C97E17">
        <w:t xml:space="preserve"> transport decreased by 8.69% in tons of </w:t>
      </w:r>
      <w:r>
        <w:t>freight</w:t>
      </w:r>
      <w:r w:rsidR="00C97E17">
        <w:t xml:space="preserve"> and by 8.92% in tons of </w:t>
      </w:r>
      <w:r>
        <w:t xml:space="preserve">rotational </w:t>
      </w:r>
      <w:r w:rsidR="00C97E17">
        <w:t>goods over the same period.</w:t>
      </w:r>
    </w:p>
    <w:p w:rsidR="00C97E17" w:rsidRPr="00514970" w:rsidRDefault="00C97E17" w:rsidP="00DC191B">
      <w:pPr>
        <w:jc w:val="both"/>
        <w:rPr>
          <w:b/>
        </w:rPr>
      </w:pPr>
      <w:r w:rsidRPr="00514970">
        <w:rPr>
          <w:b/>
        </w:rPr>
        <w:t>5. Financial and banking activities</w:t>
      </w:r>
    </w:p>
    <w:p w:rsidR="00C97E17" w:rsidRDefault="00C97E17" w:rsidP="00DC191B">
      <w:pPr>
        <w:jc w:val="both"/>
      </w:pPr>
      <w:r>
        <w:lastRenderedPageBreak/>
        <w:t xml:space="preserve">- </w:t>
      </w:r>
      <w:r w:rsidR="00C32D6D">
        <w:t>In July budget revenue reaches</w:t>
      </w:r>
      <w:r>
        <w:t xml:space="preserve"> VND 1,090,287 billion, down 34.29% over the same period. Generally, for seven mont</w:t>
      </w:r>
      <w:r w:rsidR="00C32D6D">
        <w:t>hs, state budget revenue reaches</w:t>
      </w:r>
      <w:r>
        <w:t xml:space="preserve"> VND 10,951,312 billion, up 32.64% o</w:t>
      </w:r>
      <w:r w:rsidR="00C32D6D">
        <w:t>ver the same period and getting</w:t>
      </w:r>
      <w:r>
        <w:t xml:space="preserve"> 80.56% of the year</w:t>
      </w:r>
      <w:r w:rsidR="00C32D6D">
        <w:t>ly</w:t>
      </w:r>
      <w:r>
        <w:t xml:space="preserve"> plan.</w:t>
      </w:r>
    </w:p>
    <w:p w:rsidR="00C97E17" w:rsidRDefault="00C97E17" w:rsidP="00DC191B">
      <w:pPr>
        <w:jc w:val="both"/>
      </w:pPr>
      <w:r>
        <w:t>- From January 1, 2021 to July 27, 2021, local s</w:t>
      </w:r>
      <w:r w:rsidR="00C32D6D">
        <w:t>tate budget expenditures reach VND 6,337,526 billion, getting</w:t>
      </w:r>
      <w:r>
        <w:t xml:space="preserve"> 64.78% of the year</w:t>
      </w:r>
      <w:r w:rsidR="00C32D6D">
        <w:t>ly</w:t>
      </w:r>
      <w:r>
        <w:t xml:space="preserve"> plan.</w:t>
      </w:r>
    </w:p>
    <w:p w:rsidR="00C97E17" w:rsidRDefault="00C97E17" w:rsidP="00DC191B">
      <w:pPr>
        <w:jc w:val="both"/>
      </w:pPr>
      <w:r>
        <w:t>- Total capital</w:t>
      </w:r>
      <w:r w:rsidR="00C32D6D">
        <w:t xml:space="preserve"> of credit institutions reaches </w:t>
      </w:r>
      <w:r>
        <w:t xml:space="preserve">VND 101,267,859 million, up 5.63% </w:t>
      </w:r>
      <w:r w:rsidR="00C32D6D">
        <w:t xml:space="preserve">as </w:t>
      </w:r>
      <w:r>
        <w:t>compared to December 31, 2020. Total outstand</w:t>
      </w:r>
      <w:r w:rsidR="00C32D6D">
        <w:t>ing loans to the economy reach</w:t>
      </w:r>
      <w:r>
        <w:t xml:space="preserve"> 72,337,694 billion VND, </w:t>
      </w:r>
      <w:r w:rsidR="00C32D6D">
        <w:t xml:space="preserve">seeing </w:t>
      </w:r>
      <w:r>
        <w:t xml:space="preserve">an increase of 6.02% </w:t>
      </w:r>
      <w:r w:rsidR="00C32D6D">
        <w:t xml:space="preserve">as </w:t>
      </w:r>
      <w:r>
        <w:t xml:space="preserve">compared to December 31, 2020. Regarding credit quality: </w:t>
      </w:r>
      <w:r w:rsidR="00C32D6D">
        <w:t>the bad debt i</w:t>
      </w:r>
      <w:r>
        <w:t xml:space="preserve">s VND 907,033 million (accounting for 1.25% of total outstanding loans), </w:t>
      </w:r>
      <w:r w:rsidR="00C32D6D">
        <w:t xml:space="preserve">seeing </w:t>
      </w:r>
      <w:r>
        <w:t xml:space="preserve">an increase of 19.0% </w:t>
      </w:r>
      <w:r w:rsidR="00C32D6D">
        <w:t xml:space="preserve">as </w:t>
      </w:r>
      <w:r>
        <w:t>compared to December 31, 2020.</w:t>
      </w:r>
    </w:p>
    <w:p w:rsidR="00C97E17" w:rsidRPr="00514970" w:rsidRDefault="00C97E17" w:rsidP="00DC191B">
      <w:pPr>
        <w:jc w:val="both"/>
        <w:rPr>
          <w:b/>
        </w:rPr>
      </w:pPr>
      <w:r w:rsidRPr="00514970">
        <w:rPr>
          <w:b/>
        </w:rPr>
        <w:t>6. Some social activities</w:t>
      </w:r>
    </w:p>
    <w:p w:rsidR="00C97E17" w:rsidRDefault="006A5871" w:rsidP="00DC191B">
      <w:pPr>
        <w:jc w:val="both"/>
      </w:pPr>
      <w:r>
        <w:t>To visit and give</w:t>
      </w:r>
      <w:r w:rsidR="00C97E17">
        <w:t xml:space="preserve"> gifts to policy beneficiaries and families on the occasion of the 74th anniversary of Invalids and Martyrs' Day (July 27, 1947-July 27, 2021) for people with meritorious services and mar</w:t>
      </w:r>
      <w:r>
        <w:t>tyrs' families at 800,000 VND/gift</w:t>
      </w:r>
      <w:r w:rsidR="00C97E17">
        <w:t>; representative</w:t>
      </w:r>
      <w:r>
        <w:t>s of families</w:t>
      </w:r>
      <w:r w:rsidR="00C97E17">
        <w:t xml:space="preserve"> of people with merit</w:t>
      </w:r>
      <w:r>
        <w:t>orious services (22 families) at 1,500,000 VND/gift</w:t>
      </w:r>
      <w:r w:rsidR="00C97E17">
        <w:t>; the center for caring and nurturing people with meritorious services in</w:t>
      </w:r>
      <w:r>
        <w:t>side and outside the province at</w:t>
      </w:r>
      <w:r w:rsidR="00C97E17">
        <w:t xml:space="preserve"> 3,000,000 VND/center.</w:t>
      </w:r>
    </w:p>
    <w:p w:rsidR="00C97E17" w:rsidRDefault="00645C56" w:rsidP="00DC191B">
      <w:pPr>
        <w:jc w:val="both"/>
      </w:pPr>
      <w:r>
        <w:t>To well organize</w:t>
      </w:r>
      <w:r w:rsidR="00380ADA">
        <w:t xml:space="preserve"> activities to hang</w:t>
      </w:r>
      <w:r w:rsidR="00C97E17">
        <w:t xml:space="preserve"> flags, banners</w:t>
      </w:r>
      <w:r w:rsidR="00380ADA">
        <w:t>, slogans, and mobile propagandize</w:t>
      </w:r>
      <w:r w:rsidR="00C97E17">
        <w:t xml:space="preserve"> on national and provincial holidays and anniversaries, focusing on: </w:t>
      </w:r>
      <w:r w:rsidR="00380ADA">
        <w:t xml:space="preserve">the </w:t>
      </w:r>
      <w:r w:rsidR="00C97E17">
        <w:t>106th birthday anniversary of General Secret</w:t>
      </w:r>
      <w:r w:rsidR="00380ADA">
        <w:t>ary Nguyen Van Linh</w:t>
      </w:r>
      <w:r w:rsidR="00C97E17">
        <w:t xml:space="preserve"> July 1, 1915-July 1, 2021; 74 years of Invalids and Martyrs' Day (July 27, 1947-July 27</w:t>
      </w:r>
      <w:r w:rsidR="00380ADA">
        <w:t>, 2021); successfully propagate</w:t>
      </w:r>
      <w:r w:rsidR="00C97E17">
        <w:t xml:space="preserve"> the 13th National Party Congress.</w:t>
      </w:r>
    </w:p>
    <w:p w:rsidR="00C97E17" w:rsidRDefault="00C97E17" w:rsidP="00DC191B">
      <w:pPr>
        <w:jc w:val="both"/>
      </w:pPr>
      <w:r>
        <w:t xml:space="preserve">In July, due to the complicated development of the Covid-19 epidemic, many cultural and sports activities were not held. The cultural sector guides all levels and branches to practice physical training and sports in appropriate forms in order to improve health and prevent and </w:t>
      </w:r>
      <w:r w:rsidR="008243E4">
        <w:t>control the Covid-19 epidemic. To c</w:t>
      </w:r>
      <w:r>
        <w:t>arry out training and coaching in the form of online, practice at home; well prepare a force of athletes ready to compete in national tournaments in 2021; periodically check, evaluate, eliminate and supplement athletes to ensure the number and sports achievements; focus on traini</w:t>
      </w:r>
      <w:r w:rsidR="008243E4">
        <w:t>ng for athletes to attend the 9</w:t>
      </w:r>
      <w:r w:rsidR="008243E4" w:rsidRPr="008243E4">
        <w:rPr>
          <w:vertAlign w:val="superscript"/>
        </w:rPr>
        <w:t>th</w:t>
      </w:r>
      <w:r>
        <w:t xml:space="preserve"> National Sports Congress in 2022.</w:t>
      </w:r>
    </w:p>
    <w:p w:rsidR="00C97E17" w:rsidRPr="008243E4" w:rsidRDefault="00C97E17" w:rsidP="00DC191B">
      <w:pPr>
        <w:jc w:val="both"/>
        <w:rPr>
          <w:b/>
        </w:rPr>
      </w:pPr>
      <w:r w:rsidRPr="008243E4">
        <w:rPr>
          <w:b/>
        </w:rPr>
        <w:t xml:space="preserve">III. </w:t>
      </w:r>
      <w:r w:rsidR="008243E4" w:rsidRPr="008243E4">
        <w:rPr>
          <w:b/>
        </w:rPr>
        <w:t xml:space="preserve">THE </w:t>
      </w:r>
      <w:r w:rsidRPr="008243E4">
        <w:rPr>
          <w:b/>
        </w:rPr>
        <w:t xml:space="preserve">SITUATION OF SECURITY AND SOCIAL SAFETY </w:t>
      </w:r>
      <w:r w:rsidR="008243E4" w:rsidRPr="008243E4">
        <w:rPr>
          <w:b/>
        </w:rPr>
        <w:t xml:space="preserve">AND </w:t>
      </w:r>
      <w:r w:rsidRPr="008243E4">
        <w:rPr>
          <w:b/>
        </w:rPr>
        <w:t>ORDER</w:t>
      </w:r>
    </w:p>
    <w:p w:rsidR="00C97E17" w:rsidRDefault="00C97E17" w:rsidP="00DC191B">
      <w:pPr>
        <w:jc w:val="both"/>
      </w:pPr>
      <w:r>
        <w:t>- Activities of foreigners an</w:t>
      </w:r>
      <w:r w:rsidR="00DF1113">
        <w:t>d overseas Vietnamese are normal</w:t>
      </w:r>
      <w:r>
        <w:t xml:space="preserve">: There are 148 delegations, 415 turns of foreigners from 21 countries entering the province, of which: 113 delegations, 207 people working at companies; 18 groups, 103 temporary </w:t>
      </w:r>
      <w:r>
        <w:lastRenderedPageBreak/>
        <w:t>residents; 10 delegations, 96 people study</w:t>
      </w:r>
      <w:r w:rsidR="00C064EE">
        <w:t>ing</w:t>
      </w:r>
      <w:r>
        <w:t xml:space="preserve"> the m</w:t>
      </w:r>
      <w:r w:rsidR="00DF1113">
        <w:t>arket; 05 delegations, 07 work</w:t>
      </w:r>
      <w:r w:rsidR="00C064EE">
        <w:t>ing</w:t>
      </w:r>
      <w:r>
        <w:t xml:space="preserve"> at the Center for Foreign Languages, Yoga &amp; Gym; 02 groups, 02 people visit</w:t>
      </w:r>
      <w:r w:rsidR="00C064EE">
        <w:t>ing</w:t>
      </w:r>
      <w:r>
        <w:t xml:space="preserve"> </w:t>
      </w:r>
      <w:r w:rsidR="00DF1113">
        <w:t>relatives. In addition, there is a group of</w:t>
      </w:r>
      <w:r>
        <w:t xml:space="preserve"> 20 </w:t>
      </w:r>
      <w:r w:rsidR="00DF1113">
        <w:t>Chinese people illegally entering the province, which</w:t>
      </w:r>
      <w:r>
        <w:t xml:space="preserve"> are</w:t>
      </w:r>
      <w:r w:rsidR="00DF1113">
        <w:t xml:space="preserve"> being investigated and clarified</w:t>
      </w:r>
      <w:r>
        <w:t>.</w:t>
      </w:r>
    </w:p>
    <w:p w:rsidR="00C97E17" w:rsidRDefault="00B02220" w:rsidP="00DC191B">
      <w:pPr>
        <w:jc w:val="both"/>
      </w:pPr>
      <w:r>
        <w:t>- Crime</w:t>
      </w:r>
      <w:r w:rsidR="00C97E17">
        <w:t xml:space="preserve"> and violati</w:t>
      </w:r>
      <w:r>
        <w:t>on of the law on social order:</w:t>
      </w:r>
      <w:r w:rsidR="00533D6D">
        <w:t xml:space="preserve"> 63 cases</w:t>
      </w:r>
      <w:r w:rsidR="00C97E17">
        <w:t>, 109 subjects. In whic</w:t>
      </w:r>
      <w:r w:rsidR="00533D6D">
        <w:t>h: Social order crimes: 56 cases,</w:t>
      </w:r>
      <w:r w:rsidR="00C97E17">
        <w:t xml:space="preserve"> 1 person</w:t>
      </w:r>
      <w:r w:rsidR="00533D6D">
        <w:t xml:space="preserve"> killed, 15 people injured</w:t>
      </w:r>
      <w:r w:rsidR="00C97E17">
        <w:t xml:space="preserve">, causing </w:t>
      </w:r>
      <w:r w:rsidR="00533D6D">
        <w:t>damaged property</w:t>
      </w:r>
      <w:r w:rsidR="00C97E17">
        <w:t xml:space="preserve"> of about 6.59 billion VND, clarifying 49 </w:t>
      </w:r>
      <w:r w:rsidR="00533D6D">
        <w:t>cases (reaching 87.5%), 60</w:t>
      </w:r>
      <w:r w:rsidR="00C97E17">
        <w:t xml:space="preserve"> object</w:t>
      </w:r>
      <w:r w:rsidR="00533D6D">
        <w:t>s</w:t>
      </w:r>
      <w:r w:rsidR="00C97E17">
        <w:t>, recovering assets of about 47.</w:t>
      </w:r>
      <w:r w:rsidR="00533D6D">
        <w:t>5 million VND; gambling: 06 cases, 45 defendants, collecting 565 million VND</w:t>
      </w:r>
      <w:r w:rsidR="00C97E17">
        <w:t xml:space="preserve"> and related ev</w:t>
      </w:r>
      <w:r w:rsidR="00533D6D">
        <w:t>idences; prostitution:</w:t>
      </w:r>
      <w:r w:rsidR="00C97E17">
        <w:t xml:space="preserve"> </w:t>
      </w:r>
      <w:r w:rsidR="00533D6D">
        <w:t>01 case, 04 subjects, prosecuting the case and</w:t>
      </w:r>
      <w:r w:rsidR="00C97E17">
        <w:t xml:space="preserve"> 03 defendants.</w:t>
      </w:r>
    </w:p>
    <w:p w:rsidR="00C97E17" w:rsidRDefault="00C97E17" w:rsidP="00DC191B">
      <w:pPr>
        <w:jc w:val="both"/>
      </w:pPr>
      <w:r>
        <w:t>- Crime of administra</w:t>
      </w:r>
      <w:r w:rsidR="00B02220">
        <w:t>tive management order:</w:t>
      </w:r>
      <w:r>
        <w:t xml:space="preserve"> 01 case of counterfeiting of seals and documents of agencies or organizations, clarifying 01 object. C</w:t>
      </w:r>
      <w:r w:rsidR="00B02220">
        <w:t>rime on position:</w:t>
      </w:r>
      <w:r>
        <w:t xml:space="preserve"> 01 ca</w:t>
      </w:r>
      <w:r w:rsidR="00B02220">
        <w:t>se of forgery at work; prosecuting the case and continuing</w:t>
      </w:r>
      <w:r>
        <w:t xml:space="preserve"> to investigate and clarify.</w:t>
      </w:r>
    </w:p>
    <w:p w:rsidR="00C97E17" w:rsidRDefault="00C97E17" w:rsidP="00DC191B">
      <w:pPr>
        <w:jc w:val="both"/>
      </w:pPr>
      <w:r>
        <w:t>- Crime of eco</w:t>
      </w:r>
      <w:r w:rsidR="00B02220">
        <w:t>nomic management order:</w:t>
      </w:r>
      <w:r>
        <w:t xml:space="preserve"> 03 cases; in which: 02 cases of usury in civil transactions, </w:t>
      </w:r>
      <w:r w:rsidR="00B02220">
        <w:t>the damaged property of 523 million VND, prosecuting</w:t>
      </w:r>
      <w:r>
        <w:t xml:space="preserve"> 02 cases, </w:t>
      </w:r>
      <w:r w:rsidR="00B02220">
        <w:t>and</w:t>
      </w:r>
      <w:r>
        <w:t xml:space="preserve"> 05 defendants; 01 case of selling banned goods and collecting 50 cigarettes of brand 555, prosecuting the case and continuing to investigate.</w:t>
      </w:r>
    </w:p>
    <w:p w:rsidR="00C97E17" w:rsidRDefault="00B02220" w:rsidP="00DC191B">
      <w:pPr>
        <w:jc w:val="both"/>
      </w:pPr>
      <w:r>
        <w:t>- Crime and violation of drug:</w:t>
      </w:r>
      <w:r w:rsidR="00C97E17">
        <w:t xml:space="preserve"> 58 cases, 70 subjects, co</w:t>
      </w:r>
      <w:r>
        <w:t>llecting</w:t>
      </w:r>
      <w:r w:rsidR="00C97E17">
        <w:t xml:space="preserve"> 35.69g of heroin, 195.4g of synthetic drugs and related exhibits.</w:t>
      </w:r>
    </w:p>
    <w:p w:rsidR="00C97E17" w:rsidRDefault="00C97E17" w:rsidP="00DC191B">
      <w:pPr>
        <w:jc w:val="both"/>
      </w:pPr>
      <w:r>
        <w:t>- Traffic safety: From June 15,</w:t>
      </w:r>
      <w:r w:rsidR="00643929">
        <w:t xml:space="preserve"> 2021 to July 14, 2021, there a</w:t>
      </w:r>
      <w:r>
        <w:t>re 9 tr</w:t>
      </w:r>
      <w:r w:rsidR="00643929">
        <w:t>affic accidents, all of which are road accidents,</w:t>
      </w:r>
      <w:r>
        <w:t xml:space="preserve"> 7 people </w:t>
      </w:r>
      <w:r w:rsidR="00643929">
        <w:t>killed and 13 people injured. As c</w:t>
      </w:r>
      <w:r>
        <w:t>ompared to the previous month, the number of accidents decreased by 1 case (10</w:t>
      </w:r>
      <w:r w:rsidR="00643929">
        <w:t>%); the number of deaths declin</w:t>
      </w:r>
      <w:r>
        <w:t>ed by 2 people (22.22%); the number of injured people increased by 7 people (116.67%). Generally for the first seven months of the year (from December 15, 2020 to Ju</w:t>
      </w:r>
      <w:r w:rsidR="00643929">
        <w:t>ly 14, 2021), there are 78 traffic accidents,</w:t>
      </w:r>
      <w:r>
        <w:t xml:space="preserve"> 57 people </w:t>
      </w:r>
      <w:r w:rsidR="00643929">
        <w:t>killed and 65 people injured</w:t>
      </w:r>
      <w:r>
        <w:t xml:space="preserve">. </w:t>
      </w:r>
      <w:r w:rsidR="00643929">
        <w:t>As c</w:t>
      </w:r>
      <w:r>
        <w:t>ompared with the same period, the number of accidents decreased by 7 cases (8.24</w:t>
      </w:r>
      <w:r w:rsidR="00643929">
        <w:t>%); the number of deaths reduc</w:t>
      </w:r>
      <w:r>
        <w:t>ed by 11 people (16.18%); the number of injured people increased by 18 people (38.30%).</w:t>
      </w:r>
    </w:p>
    <w:p w:rsidR="00C97E17" w:rsidRDefault="00C97E17" w:rsidP="00DC191B">
      <w:pPr>
        <w:jc w:val="both"/>
      </w:pPr>
      <w:r>
        <w:t xml:space="preserve">- Environmental protection and fire and explosion prevention: From June 16, 2021 to July 15, 2021, </w:t>
      </w:r>
      <w:r w:rsidR="00643929">
        <w:t xml:space="preserve">there are </w:t>
      </w:r>
      <w:r>
        <w:t>15 cases of environmental violations</w:t>
      </w:r>
      <w:r w:rsidR="00643929">
        <w:t>; t</w:t>
      </w:r>
      <w:r>
        <w:t xml:space="preserve">he decision to sanction administrative violations of 17 cases with the amount of 2,359 million VND. Accumulating the first seven months of the year (from December 16, 2020 to July 15, 2021), </w:t>
      </w:r>
      <w:r w:rsidR="00643929">
        <w:t xml:space="preserve">there are </w:t>
      </w:r>
      <w:r>
        <w:t>75 cases of environmental violations</w:t>
      </w:r>
      <w:r w:rsidR="00643929">
        <w:t>, 55 cases have been</w:t>
      </w:r>
      <w:r>
        <w:t xml:space="preserve"> handled with a fine of VND 3,938 million; the main causes of penaltie</w:t>
      </w:r>
      <w:r w:rsidR="00C064EE">
        <w:t>s for violations as</w:t>
      </w:r>
      <w:r>
        <w:t xml:space="preserve"> hazardous waste management, discharge of waste in excess of standards and </w:t>
      </w:r>
      <w:r>
        <w:lastRenderedPageBreak/>
        <w:t>regulations into the environment; receiving solid waste improperly; illegally exploiting land;... From June 16, 2021 to July 15, 2021,</w:t>
      </w:r>
      <w:r w:rsidR="00C064EE">
        <w:t xml:space="preserve"> </w:t>
      </w:r>
      <w:r w:rsidR="00643929">
        <w:t>there is no fire or explosion; g</w:t>
      </w:r>
      <w:r>
        <w:t xml:space="preserve">enerally, in the first seven months of the year (from December 16, </w:t>
      </w:r>
      <w:r w:rsidR="00643929">
        <w:t>2020 to July 15, 2021), there a</w:t>
      </w:r>
      <w:r>
        <w:t>re 4 fires, with a total damage of about 200 million VND.</w:t>
      </w:r>
    </w:p>
    <w:p w:rsidR="00C97E17" w:rsidRPr="00B02220" w:rsidRDefault="00C97E17" w:rsidP="00DC191B">
      <w:pPr>
        <w:jc w:val="both"/>
        <w:rPr>
          <w:b/>
        </w:rPr>
      </w:pPr>
      <w:r w:rsidRPr="00B02220">
        <w:rPr>
          <w:b/>
        </w:rPr>
        <w:t>IV. KEY TASKS, WORKING PROGRAM OF AUGUST 2021</w:t>
      </w:r>
    </w:p>
    <w:p w:rsidR="00C97E17" w:rsidRDefault="00643929" w:rsidP="00DC191B">
      <w:pPr>
        <w:jc w:val="both"/>
      </w:pPr>
      <w:r>
        <w:t>1. To c</w:t>
      </w:r>
      <w:r w:rsidR="00C97E17">
        <w:t>ontinue to strictly implement measures to prevent and contr</w:t>
      </w:r>
      <w:r w:rsidR="002955DE">
        <w:t>ol the Covid-19 epidemic, not</w:t>
      </w:r>
      <w:r w:rsidR="00C97E17">
        <w:t xml:space="preserve"> negligent</w:t>
      </w:r>
      <w:r w:rsidR="002955DE">
        <w:t xml:space="preserve"> or subjective; propagate on</w:t>
      </w:r>
      <w:r w:rsidR="00C97E17">
        <w:t xml:space="preserve"> mass media </w:t>
      </w:r>
      <w:r w:rsidR="002955DE">
        <w:t xml:space="preserve">the </w:t>
      </w:r>
      <w:r w:rsidR="00C97E17">
        <w:t xml:space="preserve">measures to prevent and control </w:t>
      </w:r>
      <w:r w:rsidR="002955DE">
        <w:t>the epidemic</w:t>
      </w:r>
      <w:r w:rsidR="00C97E17">
        <w:t xml:space="preserve">; promptly trace, </w:t>
      </w:r>
      <w:r w:rsidR="002955DE">
        <w:t>localize, and strictly isolate</w:t>
      </w:r>
      <w:r w:rsidR="00C97E17">
        <w:t xml:space="preserve"> for cases related to positive cases of SARS-CoV-2 virus.</w:t>
      </w:r>
    </w:p>
    <w:p w:rsidR="00C97E17" w:rsidRDefault="002955DE" w:rsidP="00DC191B">
      <w:pPr>
        <w:jc w:val="both"/>
      </w:pPr>
      <w:r>
        <w:t>2. To actively direct</w:t>
      </w:r>
      <w:r w:rsidR="00C97E17">
        <w:t xml:space="preserve"> the development and completion of programs and projects to implement the</w:t>
      </w:r>
      <w:r>
        <w:t xml:space="preserve"> Resolution of the 19th Provincial</w:t>
      </w:r>
      <w:r w:rsidR="00C97E17">
        <w:t xml:space="preserve"> Party Congress to ensure on schedule.</w:t>
      </w:r>
    </w:p>
    <w:p w:rsidR="00C97E17" w:rsidRDefault="00C97E17" w:rsidP="00DC191B">
      <w:pPr>
        <w:jc w:val="both"/>
      </w:pPr>
      <w:r>
        <w:t xml:space="preserve">3. </w:t>
      </w:r>
      <w:r w:rsidR="002955DE">
        <w:t xml:space="preserve">The </w:t>
      </w:r>
      <w:r>
        <w:t>Provincial farm</w:t>
      </w:r>
      <w:r w:rsidR="002955DE">
        <w:t>ing</w:t>
      </w:r>
      <w:r>
        <w:t xml:space="preserve"> economic development project for the period of 2021-2025, with a vision to 2030. The project continues to promote the application of integrated pest management (IPM) associated with the production of organic</w:t>
      </w:r>
      <w:r w:rsidR="005A5A41">
        <w:t xml:space="preserve"> agricultural products on</w:t>
      </w:r>
      <w:r>
        <w:t xml:space="preserve"> the main crop of Hung Yen province in the period of 2022-2026.</w:t>
      </w:r>
    </w:p>
    <w:p w:rsidR="00C97E17" w:rsidRDefault="005A5A41" w:rsidP="00DC191B">
      <w:pPr>
        <w:jc w:val="both"/>
      </w:pPr>
      <w:r>
        <w:t>4. The l</w:t>
      </w:r>
      <w:r w:rsidR="00C97E17">
        <w:t>and us</w:t>
      </w:r>
      <w:r>
        <w:t xml:space="preserve">e planning up to 2030 and </w:t>
      </w:r>
      <w:r w:rsidR="00C064EE">
        <w:t xml:space="preserve">the </w:t>
      </w:r>
      <w:r>
        <w:t>first-</w:t>
      </w:r>
      <w:r w:rsidR="00C97E17">
        <w:t>year land use plan</w:t>
      </w:r>
      <w:r>
        <w:t>s of districts, towns and city. To detail</w:t>
      </w:r>
      <w:r w:rsidR="00C97E17">
        <w:t xml:space="preserve"> a number of articles of </w:t>
      </w:r>
      <w:r>
        <w:t xml:space="preserve">the </w:t>
      </w:r>
      <w:r w:rsidR="00C97E17">
        <w:t>Decree No. 148/2020/ND-CP dated December 18, 2020 of the Government amending and supplementing a number of Decrees detailing the impl</w:t>
      </w:r>
      <w:r>
        <w:t>ementation of the Land Law. To r</w:t>
      </w:r>
      <w:r w:rsidR="00C97E17">
        <w:t>ep</w:t>
      </w:r>
      <w:r>
        <w:t>lace the Regulations promulgating</w:t>
      </w:r>
      <w:r w:rsidR="00C97E17">
        <w:t xml:space="preserve"> on residential land and grant of certificates of land use rights and other land-attached assets in the province.</w:t>
      </w:r>
    </w:p>
    <w:p w:rsidR="00C97E17" w:rsidRDefault="00C97E17" w:rsidP="00DC191B">
      <w:pPr>
        <w:jc w:val="both"/>
      </w:pPr>
      <w:r>
        <w:t xml:space="preserve">5. </w:t>
      </w:r>
      <w:r w:rsidR="005A5A41">
        <w:t xml:space="preserve">The </w:t>
      </w:r>
      <w:r>
        <w:t>Project on streamlining non-business payrolls in public non-business units i</w:t>
      </w:r>
      <w:r w:rsidR="005A5A41">
        <w:t>n the period of 2022-2025; the scheme reorganizing</w:t>
      </w:r>
      <w:r>
        <w:t xml:space="preserve"> the organiz</w:t>
      </w:r>
      <w:r w:rsidR="005A5A41">
        <w:t>ational structure and stipulating</w:t>
      </w:r>
      <w:r>
        <w:t xml:space="preserve"> the functions, tasks and powers of 10 district health centers. The plan to continue implementing the tasks according to the Plan No. 37/KH-UBND dated March 30, 2018 of the Provincial People's Committee on the implementation of the Resolution No. 1</w:t>
      </w:r>
      <w:r w:rsidR="005A5A41">
        <w:t>9-NQ/TW dated October 25, 2017 of the 6</w:t>
      </w:r>
      <w:r w:rsidR="005A5A41" w:rsidRPr="005A5A41">
        <w:rPr>
          <w:vertAlign w:val="superscript"/>
        </w:rPr>
        <w:t>th</w:t>
      </w:r>
      <w:r w:rsidR="005A5A41">
        <w:t xml:space="preserve"> Conference of the</w:t>
      </w:r>
      <w:r>
        <w:t xml:space="preserve"> 12th Party Central Committee on continuing to renovate the organization and management system, improving the quality and operational efficiency of public non-business units.</w:t>
      </w:r>
    </w:p>
    <w:p w:rsidR="00C97E17" w:rsidRDefault="005A5A41" w:rsidP="00DC191B">
      <w:pPr>
        <w:jc w:val="both"/>
      </w:pPr>
      <w:r>
        <w:t>6. The r</w:t>
      </w:r>
      <w:r w:rsidR="00C97E17">
        <w:t xml:space="preserve">egulations on decentralization of revenue sources, spending tasks of local governments at all levels and percentages (%) of revenue distribution among budget levels for the period </w:t>
      </w:r>
      <w:r>
        <w:t>of 2022-2025. The r</w:t>
      </w:r>
      <w:r w:rsidR="00C97E17">
        <w:t>egulations on allocation norms for recurrent expenditures of local budge</w:t>
      </w:r>
      <w:r>
        <w:t>ts in the period of 2022-2</w:t>
      </w:r>
      <w:bookmarkStart w:id="0" w:name="_GoBack"/>
      <w:bookmarkEnd w:id="0"/>
      <w:r>
        <w:t>025. The specific mechanism</w:t>
      </w:r>
      <w:r w:rsidR="00C97E17">
        <w:t xml:space="preserve"> to </w:t>
      </w:r>
      <w:r w:rsidR="00C97E17">
        <w:lastRenderedPageBreak/>
        <w:t xml:space="preserve">Hung Yen city to create resources to strive </w:t>
      </w:r>
      <w:r>
        <w:t>for the construction of a grade-</w:t>
      </w:r>
      <w:r w:rsidR="00C97E17">
        <w:t>II urban area.</w:t>
      </w:r>
    </w:p>
    <w:p w:rsidR="00C97E17" w:rsidRDefault="005A5A41" w:rsidP="00DC191B">
      <w:pPr>
        <w:jc w:val="both"/>
      </w:pPr>
      <w:r>
        <w:t>7. The P</w:t>
      </w:r>
      <w:r w:rsidR="00C97E17">
        <w:t xml:space="preserve">lan for the implementation of </w:t>
      </w:r>
      <w:r>
        <w:t xml:space="preserve">the </w:t>
      </w:r>
      <w:r w:rsidR="00C97E17">
        <w:t xml:space="preserve">Decision No. 169/QD-TTg dated February 4, 2021 of the Prime Minister promulgating the strategy for development and application of space science and technology up to 2030. </w:t>
      </w:r>
      <w:r>
        <w:t xml:space="preserve">The plan to hold </w:t>
      </w:r>
      <w:r w:rsidR="00C97E17">
        <w:t>Hung Y</w:t>
      </w:r>
      <w:r>
        <w:t>en Provincial Sports Festival</w:t>
      </w:r>
      <w:r w:rsidR="00C97E17">
        <w:t xml:space="preserve"> in 2022 and attend</w:t>
      </w:r>
      <w:r>
        <w:t xml:space="preserve"> the 9th National Sports Festival</w:t>
      </w:r>
      <w:r w:rsidR="00C97E17">
        <w:t xml:space="preserve"> in 2022.</w:t>
      </w:r>
    </w:p>
    <w:p w:rsidR="00C97E17" w:rsidRDefault="005A5A41" w:rsidP="00DC191B">
      <w:pPr>
        <w:jc w:val="both"/>
      </w:pPr>
      <w:r>
        <w:t>8. To r</w:t>
      </w:r>
      <w:r w:rsidR="00C97E17">
        <w:t>eplace the Decision No. 16/2016/QD-UBND dated September 5, 2016 of the Provincial People's Committee promulgating the Regulatio</w:t>
      </w:r>
      <w:r>
        <w:t>n on archives in the province. To annul</w:t>
      </w:r>
      <w:r w:rsidR="00C97E17">
        <w:t xml:space="preserve"> the Decision No. 12/2017/QD-UBND dated 11/7/2017 of the Provincial </w:t>
      </w:r>
      <w:r w:rsidR="0088196A">
        <w:t>People's Committee</w:t>
      </w:r>
      <w:r w:rsidR="00C97E17">
        <w:t xml:space="preserve"> promulgating </w:t>
      </w:r>
      <w:r w:rsidR="0088196A">
        <w:t xml:space="preserve">the </w:t>
      </w:r>
      <w:r w:rsidR="00C97E17">
        <w:t xml:space="preserve">regulations on standards of clean and strong government units; </w:t>
      </w:r>
      <w:r w:rsidR="0088196A">
        <w:t xml:space="preserve">the </w:t>
      </w:r>
      <w:r w:rsidR="00C97E17">
        <w:t>process of approval, recognition and reward levels.</w:t>
      </w:r>
    </w:p>
    <w:p w:rsidR="00C97E17" w:rsidRPr="005D1D03" w:rsidRDefault="00C97E17" w:rsidP="00DC191B">
      <w:pPr>
        <w:ind w:firstLine="720"/>
        <w:jc w:val="both"/>
      </w:pPr>
      <w:r w:rsidRPr="005D1D03">
        <w:rPr>
          <w:rFonts w:cs="Times New Roman"/>
          <w:szCs w:val="28"/>
        </w:rPr>
        <w:t>Hung Yen Provincial People's Committee would like to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4390"/>
      </w:tblGrid>
      <w:tr w:rsidR="00C97E17" w:rsidTr="00A3330E">
        <w:tc>
          <w:tcPr>
            <w:tcW w:w="4788" w:type="dxa"/>
          </w:tcPr>
          <w:p w:rsidR="00C97E17" w:rsidRPr="0035733A" w:rsidRDefault="00C97E17" w:rsidP="00A3330E">
            <w:pPr>
              <w:rPr>
                <w:rFonts w:ascii="Times New Roman" w:hAnsi="Times New Roman" w:cs="Times New Roman"/>
                <w:b/>
                <w:i/>
                <w:sz w:val="28"/>
                <w:szCs w:val="28"/>
              </w:rPr>
            </w:pPr>
            <w:r w:rsidRPr="0035733A">
              <w:rPr>
                <w:rFonts w:ascii="Times New Roman" w:hAnsi="Times New Roman" w:cs="Times New Roman"/>
                <w:b/>
                <w:i/>
                <w:sz w:val="28"/>
                <w:szCs w:val="28"/>
              </w:rPr>
              <w:t>Recipients:</w:t>
            </w:r>
          </w:p>
          <w:p w:rsidR="00C97E17" w:rsidRPr="0035733A" w:rsidRDefault="00C97E17" w:rsidP="00A3330E">
            <w:pPr>
              <w:rPr>
                <w:rFonts w:ascii="Times New Roman" w:hAnsi="Times New Roman" w:cs="Times New Roman"/>
                <w:sz w:val="24"/>
                <w:szCs w:val="24"/>
              </w:rPr>
            </w:pPr>
            <w:r w:rsidRPr="0035733A">
              <w:rPr>
                <w:rFonts w:ascii="Times New Roman" w:hAnsi="Times New Roman" w:cs="Times New Roman"/>
                <w:sz w:val="24"/>
                <w:szCs w:val="24"/>
              </w:rPr>
              <w:t>- Government office;</w:t>
            </w:r>
          </w:p>
          <w:p w:rsidR="00C97E17" w:rsidRPr="0035733A" w:rsidRDefault="00C97E17" w:rsidP="00A3330E">
            <w:pPr>
              <w:rPr>
                <w:rFonts w:ascii="Times New Roman" w:hAnsi="Times New Roman" w:cs="Times New Roman"/>
                <w:sz w:val="24"/>
                <w:szCs w:val="24"/>
              </w:rPr>
            </w:pPr>
            <w:r w:rsidRPr="0035733A">
              <w:rPr>
                <w:rFonts w:ascii="Times New Roman" w:hAnsi="Times New Roman" w:cs="Times New Roman"/>
                <w:sz w:val="24"/>
                <w:szCs w:val="24"/>
              </w:rPr>
              <w:t>- Chairman, Vice Chairmen of the</w:t>
            </w:r>
          </w:p>
          <w:p w:rsidR="00C97E17" w:rsidRDefault="00C97E17" w:rsidP="00A3330E">
            <w:pPr>
              <w:rPr>
                <w:rFonts w:ascii="Times New Roman" w:hAnsi="Times New Roman" w:cs="Times New Roman"/>
                <w:sz w:val="24"/>
                <w:szCs w:val="24"/>
              </w:rPr>
            </w:pPr>
            <w:r>
              <w:rPr>
                <w:rFonts w:ascii="Times New Roman" w:hAnsi="Times New Roman" w:cs="Times New Roman"/>
                <w:sz w:val="24"/>
                <w:szCs w:val="24"/>
              </w:rPr>
              <w:t>  P</w:t>
            </w:r>
            <w:r w:rsidRPr="0035733A">
              <w:rPr>
                <w:rFonts w:ascii="Times New Roman" w:hAnsi="Times New Roman" w:cs="Times New Roman"/>
                <w:sz w:val="24"/>
                <w:szCs w:val="24"/>
              </w:rPr>
              <w:t>rovincial People's Committee;</w:t>
            </w:r>
          </w:p>
          <w:p w:rsidR="00DB0D36" w:rsidRDefault="00DB0D36" w:rsidP="00A3330E">
            <w:pPr>
              <w:rPr>
                <w:rFonts w:ascii="Times New Roman" w:hAnsi="Times New Roman" w:cs="Times New Roman"/>
                <w:sz w:val="24"/>
                <w:szCs w:val="24"/>
              </w:rPr>
            </w:pPr>
            <w:r>
              <w:rPr>
                <w:rFonts w:ascii="Times New Roman" w:hAnsi="Times New Roman" w:cs="Times New Roman"/>
                <w:sz w:val="24"/>
                <w:szCs w:val="24"/>
              </w:rPr>
              <w:t>- The Office of the Provincial Party Committee;</w:t>
            </w:r>
          </w:p>
          <w:p w:rsidR="00DB0D36" w:rsidRPr="0035733A" w:rsidRDefault="00DB0D36" w:rsidP="00A3330E">
            <w:pPr>
              <w:rPr>
                <w:rFonts w:ascii="Times New Roman" w:hAnsi="Times New Roman" w:cs="Times New Roman"/>
                <w:sz w:val="24"/>
                <w:szCs w:val="24"/>
              </w:rPr>
            </w:pPr>
            <w:r>
              <w:rPr>
                <w:rFonts w:ascii="Times New Roman" w:hAnsi="Times New Roman" w:cs="Times New Roman"/>
                <w:sz w:val="24"/>
                <w:szCs w:val="24"/>
              </w:rPr>
              <w:t>- The Provincial Party Committee for Propaganda and Education;</w:t>
            </w:r>
          </w:p>
          <w:p w:rsidR="00C97E17" w:rsidRPr="0035733A" w:rsidRDefault="00C97E17" w:rsidP="00A3330E">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vi-VN"/>
              </w:rPr>
              <w:t>The resident office of Nhan Dan</w:t>
            </w:r>
            <w:r>
              <w:rPr>
                <w:rFonts w:ascii="Times New Roman" w:hAnsi="Times New Roman" w:cs="Times New Roman"/>
                <w:sz w:val="24"/>
                <w:szCs w:val="24"/>
              </w:rPr>
              <w:t xml:space="preserve"> Newspaper </w:t>
            </w:r>
            <w:r>
              <w:rPr>
                <w:rFonts w:ascii="Times New Roman" w:hAnsi="Times New Roman" w:cs="Times New Roman"/>
                <w:sz w:val="24"/>
                <w:szCs w:val="24"/>
                <w:lang w:val="vi-VN"/>
              </w:rPr>
              <w:t>in</w:t>
            </w:r>
            <w:r w:rsidRPr="0035733A">
              <w:rPr>
                <w:rFonts w:ascii="Times New Roman" w:hAnsi="Times New Roman" w:cs="Times New Roman"/>
                <w:sz w:val="24"/>
                <w:szCs w:val="24"/>
              </w:rPr>
              <w:t xml:space="preserve"> H</w:t>
            </w:r>
            <w:r>
              <w:rPr>
                <w:rFonts w:ascii="Times New Roman" w:hAnsi="Times New Roman" w:cs="Times New Roman"/>
                <w:sz w:val="24"/>
                <w:szCs w:val="24"/>
                <w:lang w:val="vi-VN"/>
              </w:rPr>
              <w:t xml:space="preserve">ung </w:t>
            </w:r>
            <w:r w:rsidRPr="0035733A">
              <w:rPr>
                <w:rFonts w:ascii="Times New Roman" w:hAnsi="Times New Roman" w:cs="Times New Roman"/>
                <w:sz w:val="24"/>
                <w:szCs w:val="24"/>
              </w:rPr>
              <w:t>Y</w:t>
            </w:r>
            <w:r>
              <w:rPr>
                <w:rFonts w:ascii="Times New Roman" w:hAnsi="Times New Roman" w:cs="Times New Roman"/>
                <w:sz w:val="24"/>
                <w:szCs w:val="24"/>
                <w:lang w:val="vi-VN"/>
              </w:rPr>
              <w:t>en</w:t>
            </w:r>
            <w:r w:rsidRPr="0035733A">
              <w:rPr>
                <w:rFonts w:ascii="Times New Roman" w:hAnsi="Times New Roman" w:cs="Times New Roman"/>
                <w:sz w:val="24"/>
                <w:szCs w:val="24"/>
              </w:rPr>
              <w:t>;</w:t>
            </w:r>
          </w:p>
          <w:p w:rsidR="00C97E17" w:rsidRDefault="00C97E17" w:rsidP="00A3330E">
            <w:pPr>
              <w:rPr>
                <w:rFonts w:ascii="Times New Roman" w:hAnsi="Times New Roman" w:cs="Times New Roman"/>
                <w:sz w:val="24"/>
                <w:szCs w:val="24"/>
              </w:rPr>
            </w:pPr>
            <w:r w:rsidRPr="0035733A">
              <w:rPr>
                <w:rFonts w:ascii="Times New Roman" w:hAnsi="Times New Roman" w:cs="Times New Roman"/>
                <w:sz w:val="24"/>
                <w:szCs w:val="24"/>
              </w:rPr>
              <w:t>- Leader</w:t>
            </w:r>
            <w:r>
              <w:rPr>
                <w:rFonts w:ascii="Times New Roman" w:hAnsi="Times New Roman" w:cs="Times New Roman"/>
                <w:sz w:val="24"/>
                <w:szCs w:val="24"/>
              </w:rPr>
              <w:t>s</w:t>
            </w:r>
            <w:r w:rsidRPr="0035733A">
              <w:rPr>
                <w:rFonts w:ascii="Times New Roman" w:hAnsi="Times New Roman" w:cs="Times New Roman"/>
                <w:sz w:val="24"/>
                <w:szCs w:val="24"/>
              </w:rPr>
              <w:t xml:space="preserve"> of PPC</w:t>
            </w:r>
            <w:r>
              <w:rPr>
                <w:rFonts w:ascii="Times New Roman" w:hAnsi="Times New Roman" w:cs="Times New Roman"/>
                <w:sz w:val="24"/>
                <w:szCs w:val="24"/>
              </w:rPr>
              <w:t xml:space="preserve"> Office</w:t>
            </w:r>
            <w:r w:rsidRPr="0035733A">
              <w:rPr>
                <w:rFonts w:ascii="Times New Roman" w:hAnsi="Times New Roman" w:cs="Times New Roman"/>
                <w:sz w:val="24"/>
                <w:szCs w:val="24"/>
              </w:rPr>
              <w:t>;</w:t>
            </w:r>
          </w:p>
          <w:p w:rsidR="00DB0D36" w:rsidRPr="0035733A" w:rsidRDefault="00DB0D36" w:rsidP="00A3330E">
            <w:pPr>
              <w:rPr>
                <w:rFonts w:ascii="Times New Roman" w:hAnsi="Times New Roman" w:cs="Times New Roman"/>
                <w:sz w:val="24"/>
                <w:szCs w:val="24"/>
              </w:rPr>
            </w:pPr>
            <w:r>
              <w:rPr>
                <w:rFonts w:ascii="Times New Roman" w:hAnsi="Times New Roman" w:cs="Times New Roman"/>
                <w:sz w:val="24"/>
                <w:szCs w:val="24"/>
              </w:rPr>
              <w:t>- The Provincial Radio and Television Station;</w:t>
            </w:r>
          </w:p>
          <w:p w:rsidR="00C97E17" w:rsidRPr="0035733A" w:rsidRDefault="00C97E17" w:rsidP="00A3330E">
            <w:pPr>
              <w:rPr>
                <w:rFonts w:ascii="Times New Roman" w:hAnsi="Times New Roman" w:cs="Times New Roman"/>
                <w:sz w:val="24"/>
                <w:szCs w:val="24"/>
              </w:rPr>
            </w:pPr>
            <w:r w:rsidRPr="0035733A">
              <w:rPr>
                <w:rFonts w:ascii="Times New Roman" w:hAnsi="Times New Roman" w:cs="Times New Roman"/>
                <w:sz w:val="24"/>
                <w:szCs w:val="24"/>
              </w:rPr>
              <w:t>- Center for Informatics - Gazette;</w:t>
            </w:r>
          </w:p>
          <w:p w:rsidR="00C97E17" w:rsidRPr="0035733A" w:rsidRDefault="00C97E17" w:rsidP="00A3330E">
            <w:pPr>
              <w:rPr>
                <w:rFonts w:ascii="Times New Roman" w:hAnsi="Times New Roman" w:cs="Times New Roman"/>
                <w:sz w:val="24"/>
                <w:szCs w:val="24"/>
              </w:rPr>
            </w:pPr>
            <w:r>
              <w:rPr>
                <w:rFonts w:ascii="Times New Roman" w:hAnsi="Times New Roman" w:cs="Times New Roman"/>
                <w:sz w:val="24"/>
                <w:szCs w:val="24"/>
              </w:rPr>
              <w:t>- Save: Archive, the General Division</w:t>
            </w:r>
            <w:r w:rsidRPr="0035733A">
              <w:rPr>
                <w:rFonts w:ascii="Times New Roman" w:hAnsi="Times New Roman" w:cs="Times New Roman"/>
                <w:sz w:val="24"/>
                <w:szCs w:val="24"/>
              </w:rPr>
              <w:t>.</w:t>
            </w:r>
          </w:p>
          <w:p w:rsidR="00C97E17" w:rsidRDefault="00C97E17" w:rsidP="00A3330E">
            <w:pPr>
              <w:rPr>
                <w:rFonts w:ascii="Times New Roman" w:hAnsi="Times New Roman" w:cs="Times New Roman"/>
                <w:sz w:val="28"/>
                <w:szCs w:val="28"/>
              </w:rPr>
            </w:pPr>
          </w:p>
        </w:tc>
        <w:tc>
          <w:tcPr>
            <w:tcW w:w="4788" w:type="dxa"/>
          </w:tcPr>
          <w:p w:rsidR="00C97E17" w:rsidRPr="0035733A" w:rsidRDefault="00C97E17" w:rsidP="00A3330E">
            <w:pPr>
              <w:jc w:val="center"/>
              <w:rPr>
                <w:rFonts w:ascii="Times New Roman" w:hAnsi="Times New Roman" w:cs="Times New Roman"/>
                <w:b/>
                <w:sz w:val="28"/>
                <w:szCs w:val="28"/>
              </w:rPr>
            </w:pPr>
            <w:r w:rsidRPr="0035733A">
              <w:rPr>
                <w:rFonts w:ascii="Times New Roman" w:hAnsi="Times New Roman" w:cs="Times New Roman"/>
                <w:b/>
                <w:sz w:val="28"/>
                <w:szCs w:val="28"/>
              </w:rPr>
              <w:t>On behalf of the PCC</w:t>
            </w:r>
          </w:p>
          <w:p w:rsidR="00C97E17" w:rsidRPr="0035733A" w:rsidRDefault="00C97E17" w:rsidP="00A3330E">
            <w:pPr>
              <w:jc w:val="center"/>
              <w:rPr>
                <w:rFonts w:ascii="Times New Roman" w:hAnsi="Times New Roman" w:cs="Times New Roman"/>
                <w:b/>
                <w:sz w:val="28"/>
                <w:szCs w:val="28"/>
              </w:rPr>
            </w:pPr>
            <w:r>
              <w:rPr>
                <w:rFonts w:ascii="Times New Roman" w:hAnsi="Times New Roman" w:cs="Times New Roman"/>
                <w:b/>
                <w:sz w:val="28"/>
                <w:szCs w:val="28"/>
              </w:rPr>
              <w:t xml:space="preserve">pp </w:t>
            </w:r>
            <w:r w:rsidRPr="0035733A">
              <w:rPr>
                <w:rFonts w:ascii="Times New Roman" w:hAnsi="Times New Roman" w:cs="Times New Roman"/>
                <w:b/>
                <w:sz w:val="28"/>
                <w:szCs w:val="28"/>
              </w:rPr>
              <w:t>Chairman</w:t>
            </w:r>
          </w:p>
          <w:p w:rsidR="00C97E17" w:rsidRPr="0035733A" w:rsidRDefault="00C97E17" w:rsidP="00A3330E">
            <w:pPr>
              <w:jc w:val="center"/>
              <w:rPr>
                <w:rFonts w:ascii="Times New Roman" w:hAnsi="Times New Roman" w:cs="Times New Roman"/>
                <w:b/>
                <w:sz w:val="28"/>
                <w:szCs w:val="28"/>
              </w:rPr>
            </w:pPr>
            <w:r w:rsidRPr="0035733A">
              <w:rPr>
                <w:rFonts w:ascii="Times New Roman" w:hAnsi="Times New Roman" w:cs="Times New Roman"/>
                <w:b/>
                <w:sz w:val="28"/>
                <w:szCs w:val="28"/>
              </w:rPr>
              <w:t>Standing Vice Chairman</w:t>
            </w:r>
          </w:p>
          <w:p w:rsidR="00C97E17" w:rsidRDefault="00C97E17" w:rsidP="00A3330E">
            <w:pPr>
              <w:jc w:val="center"/>
              <w:rPr>
                <w:rFonts w:ascii="Times New Roman" w:hAnsi="Times New Roman" w:cs="Times New Roman"/>
                <w:b/>
                <w:sz w:val="28"/>
                <w:szCs w:val="28"/>
              </w:rPr>
            </w:pPr>
          </w:p>
          <w:p w:rsidR="00C97E17" w:rsidRDefault="00C97E17" w:rsidP="00A3330E">
            <w:pPr>
              <w:jc w:val="center"/>
              <w:rPr>
                <w:rFonts w:ascii="Times New Roman" w:hAnsi="Times New Roman" w:cs="Times New Roman"/>
                <w:b/>
                <w:sz w:val="28"/>
                <w:szCs w:val="28"/>
              </w:rPr>
            </w:pPr>
          </w:p>
          <w:p w:rsidR="00C97E17" w:rsidRDefault="00C97E17" w:rsidP="00A3330E">
            <w:pPr>
              <w:jc w:val="center"/>
              <w:rPr>
                <w:rFonts w:ascii="Times New Roman" w:hAnsi="Times New Roman" w:cs="Times New Roman"/>
                <w:b/>
                <w:sz w:val="28"/>
                <w:szCs w:val="28"/>
              </w:rPr>
            </w:pPr>
          </w:p>
          <w:p w:rsidR="00C97E17" w:rsidRDefault="00C97E17" w:rsidP="00A3330E">
            <w:pPr>
              <w:jc w:val="center"/>
              <w:rPr>
                <w:rFonts w:ascii="Times New Roman" w:hAnsi="Times New Roman" w:cs="Times New Roman"/>
                <w:b/>
                <w:sz w:val="28"/>
                <w:szCs w:val="28"/>
              </w:rPr>
            </w:pPr>
          </w:p>
          <w:p w:rsidR="00C97E17" w:rsidRPr="0035733A" w:rsidRDefault="00C97E17" w:rsidP="00A3330E">
            <w:pPr>
              <w:jc w:val="center"/>
              <w:rPr>
                <w:rFonts w:ascii="Times New Roman" w:hAnsi="Times New Roman" w:cs="Times New Roman"/>
                <w:b/>
                <w:sz w:val="28"/>
                <w:szCs w:val="28"/>
              </w:rPr>
            </w:pPr>
          </w:p>
          <w:p w:rsidR="00C97E17" w:rsidRDefault="00C97E17" w:rsidP="00A3330E">
            <w:pPr>
              <w:jc w:val="center"/>
              <w:rPr>
                <w:rFonts w:ascii="Times New Roman" w:hAnsi="Times New Roman" w:cs="Times New Roman"/>
                <w:sz w:val="28"/>
                <w:szCs w:val="28"/>
              </w:rPr>
            </w:pPr>
            <w:r w:rsidRPr="0035733A">
              <w:rPr>
                <w:rFonts w:ascii="Times New Roman" w:hAnsi="Times New Roman" w:cs="Times New Roman"/>
                <w:b/>
                <w:sz w:val="28"/>
                <w:szCs w:val="28"/>
              </w:rPr>
              <w:t>Dang Ngoc Quynh</w:t>
            </w:r>
          </w:p>
        </w:tc>
      </w:tr>
    </w:tbl>
    <w:p w:rsidR="00C97E17" w:rsidRDefault="00C97E17" w:rsidP="00C97E17"/>
    <w:sectPr w:rsidR="00C97E17"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17"/>
    <w:rsid w:val="001326D5"/>
    <w:rsid w:val="00132AA8"/>
    <w:rsid w:val="001A3EE9"/>
    <w:rsid w:val="00272267"/>
    <w:rsid w:val="002955DE"/>
    <w:rsid w:val="002C7E4A"/>
    <w:rsid w:val="002D60CB"/>
    <w:rsid w:val="002E11F8"/>
    <w:rsid w:val="002E5FC7"/>
    <w:rsid w:val="00380ADA"/>
    <w:rsid w:val="003A7005"/>
    <w:rsid w:val="00514970"/>
    <w:rsid w:val="00533D6D"/>
    <w:rsid w:val="005A5A41"/>
    <w:rsid w:val="00643929"/>
    <w:rsid w:val="00645C56"/>
    <w:rsid w:val="006522EB"/>
    <w:rsid w:val="0065401D"/>
    <w:rsid w:val="006A45A6"/>
    <w:rsid w:val="006A5871"/>
    <w:rsid w:val="007F06EC"/>
    <w:rsid w:val="007F2A68"/>
    <w:rsid w:val="007F4D7A"/>
    <w:rsid w:val="00814073"/>
    <w:rsid w:val="008243E4"/>
    <w:rsid w:val="0088196A"/>
    <w:rsid w:val="009A347B"/>
    <w:rsid w:val="00AA73AB"/>
    <w:rsid w:val="00AB6D31"/>
    <w:rsid w:val="00B02220"/>
    <w:rsid w:val="00BD4481"/>
    <w:rsid w:val="00C0148C"/>
    <w:rsid w:val="00C064EE"/>
    <w:rsid w:val="00C14944"/>
    <w:rsid w:val="00C32D6D"/>
    <w:rsid w:val="00C478AF"/>
    <w:rsid w:val="00C97E17"/>
    <w:rsid w:val="00CA2C6C"/>
    <w:rsid w:val="00D070EC"/>
    <w:rsid w:val="00DB0D36"/>
    <w:rsid w:val="00DC191B"/>
    <w:rsid w:val="00DF1113"/>
    <w:rsid w:val="00EE4052"/>
    <w:rsid w:val="00FB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3FB3"/>
  <w15:chartTrackingRefBased/>
  <w15:docId w15:val="{FBB3C9AD-22F6-40E8-AC5D-50BAFC52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E17"/>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FBF4F13-7A85-4EBD-84EC-C8C9A9729BEB}"/>
</file>

<file path=customXml/itemProps2.xml><?xml version="1.0" encoding="utf-8"?>
<ds:datastoreItem xmlns:ds="http://schemas.openxmlformats.org/officeDocument/2006/customXml" ds:itemID="{81F890A3-7DA5-41A9-BE79-38AAE3B95DAB}"/>
</file>

<file path=customXml/itemProps3.xml><?xml version="1.0" encoding="utf-8"?>
<ds:datastoreItem xmlns:ds="http://schemas.openxmlformats.org/officeDocument/2006/customXml" ds:itemID="{DC54FC30-9BEF-4BB7-8641-22C2D2F2D133}"/>
</file>

<file path=docProps/app.xml><?xml version="1.0" encoding="utf-8"?>
<Properties xmlns="http://schemas.openxmlformats.org/officeDocument/2006/extended-properties" xmlns:vt="http://schemas.openxmlformats.org/officeDocument/2006/docPropsVTypes">
  <Template>Normal</Template>
  <TotalTime>1593</TotalTime>
  <Pages>10</Pages>
  <Words>3752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2021-08-06T04:10:00Z</dcterms:created>
  <dcterms:modified xsi:type="dcterms:W3CDTF">2021-08-27T08:48:00Z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