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BD" w:rsidRPr="0097773D" w:rsidRDefault="000B46BD" w:rsidP="000B46BD">
      <w:pPr>
        <w:jc w:val="center"/>
        <w:rPr>
          <w:b/>
          <w:sz w:val="26"/>
          <w:szCs w:val="26"/>
        </w:rPr>
      </w:pPr>
      <w:r w:rsidRPr="0097773D">
        <w:rPr>
          <w:b/>
          <w:sz w:val="26"/>
          <w:szCs w:val="26"/>
        </w:rPr>
        <w:t>HUNG YEN PROVINCIAL              SOCIALIST REPUBLIC OF VIETNAM</w:t>
      </w:r>
    </w:p>
    <w:p w:rsidR="000B46BD" w:rsidRPr="0097773D" w:rsidRDefault="000B46BD" w:rsidP="000B46BD">
      <w:pPr>
        <w:jc w:val="center"/>
        <w:rPr>
          <w:b/>
          <w:sz w:val="26"/>
          <w:szCs w:val="26"/>
        </w:rPr>
      </w:pPr>
      <w:r w:rsidRPr="0097773D">
        <w:rPr>
          <w:b/>
          <w:sz w:val="26"/>
          <w:szCs w:val="26"/>
        </w:rPr>
        <w:t>PEOPLE'S COMMITTEE                  Independence - Freedom - Happiness</w:t>
      </w:r>
    </w:p>
    <w:p w:rsidR="000B46BD" w:rsidRDefault="000B46BD" w:rsidP="000B46BD">
      <w:pPr>
        <w:jc w:val="center"/>
        <w:rPr>
          <w:i/>
          <w:sz w:val="26"/>
          <w:szCs w:val="26"/>
        </w:rPr>
      </w:pPr>
      <w:r>
        <w:rPr>
          <w:sz w:val="26"/>
          <w:szCs w:val="26"/>
        </w:rPr>
        <w:t xml:space="preserve">No. </w:t>
      </w:r>
      <w:r w:rsidR="006F3A0D">
        <w:rPr>
          <w:sz w:val="26"/>
          <w:szCs w:val="26"/>
        </w:rPr>
        <w:t>7</w:t>
      </w:r>
      <w:r>
        <w:rPr>
          <w:sz w:val="26"/>
          <w:szCs w:val="26"/>
        </w:rPr>
        <w:t xml:space="preserve">2 </w:t>
      </w:r>
      <w:r w:rsidRPr="00907D02">
        <w:rPr>
          <w:sz w:val="26"/>
          <w:szCs w:val="26"/>
        </w:rPr>
        <w:t xml:space="preserve">/BC-UBND                            </w:t>
      </w:r>
      <w:r>
        <w:rPr>
          <w:sz w:val="26"/>
          <w:szCs w:val="26"/>
        </w:rPr>
        <w:t xml:space="preserve">    </w:t>
      </w:r>
      <w:r w:rsidRPr="00907D02">
        <w:rPr>
          <w:i/>
          <w:sz w:val="26"/>
          <w:szCs w:val="26"/>
        </w:rPr>
        <w:t xml:space="preserve"> </w:t>
      </w:r>
      <w:r>
        <w:rPr>
          <w:i/>
          <w:sz w:val="26"/>
          <w:szCs w:val="26"/>
        </w:rPr>
        <w:t xml:space="preserve">      Hung Yen, </w:t>
      </w:r>
      <w:r w:rsidR="006F3A0D">
        <w:rPr>
          <w:i/>
          <w:sz w:val="26"/>
          <w:szCs w:val="26"/>
        </w:rPr>
        <w:t>31 May</w:t>
      </w:r>
      <w:r>
        <w:rPr>
          <w:i/>
          <w:sz w:val="26"/>
          <w:szCs w:val="26"/>
        </w:rPr>
        <w:t>, 2021</w:t>
      </w:r>
    </w:p>
    <w:p w:rsidR="000B46BD" w:rsidRDefault="000B46BD" w:rsidP="000B46BD">
      <w:pPr>
        <w:rPr>
          <w:i/>
          <w:sz w:val="26"/>
          <w:szCs w:val="26"/>
        </w:rPr>
      </w:pPr>
      <w:r>
        <w:rPr>
          <w:i/>
          <w:sz w:val="26"/>
          <w:szCs w:val="26"/>
        </w:rPr>
        <w:tab/>
      </w:r>
    </w:p>
    <w:p w:rsidR="000B46BD" w:rsidRDefault="000B46BD" w:rsidP="000B46BD">
      <w:pPr>
        <w:jc w:val="center"/>
        <w:rPr>
          <w:b/>
          <w:sz w:val="26"/>
          <w:szCs w:val="26"/>
        </w:rPr>
      </w:pPr>
      <w:r w:rsidRPr="002B6FBD">
        <w:rPr>
          <w:b/>
          <w:sz w:val="26"/>
          <w:szCs w:val="26"/>
        </w:rPr>
        <w:t xml:space="preserve">REPORT </w:t>
      </w:r>
      <w:r w:rsidRPr="000B74C5">
        <w:rPr>
          <w:b/>
          <w:sz w:val="26"/>
          <w:szCs w:val="26"/>
        </w:rPr>
        <w:t xml:space="preserve">ON </w:t>
      </w:r>
      <w:r w:rsidRPr="00C543B3">
        <w:rPr>
          <w:b/>
          <w:sz w:val="26"/>
          <w:szCs w:val="26"/>
        </w:rPr>
        <w:t>THE WORK</w:t>
      </w:r>
      <w:r w:rsidRPr="003F1A78">
        <w:rPr>
          <w:b/>
          <w:sz w:val="26"/>
          <w:szCs w:val="26"/>
        </w:rPr>
        <w:t xml:space="preserve"> </w:t>
      </w:r>
    </w:p>
    <w:p w:rsidR="000B46BD" w:rsidRPr="002B6FBD" w:rsidRDefault="000B46BD" w:rsidP="000B46BD">
      <w:pPr>
        <w:jc w:val="center"/>
        <w:rPr>
          <w:rFonts w:cs="Times New Roman"/>
          <w:b/>
          <w:szCs w:val="28"/>
        </w:rPr>
      </w:pPr>
      <w:r w:rsidRPr="003F1A78">
        <w:rPr>
          <w:b/>
          <w:sz w:val="26"/>
          <w:szCs w:val="26"/>
        </w:rPr>
        <w:t>IN</w:t>
      </w:r>
      <w:r>
        <w:rPr>
          <w:b/>
          <w:sz w:val="26"/>
          <w:szCs w:val="26"/>
        </w:rPr>
        <w:t xml:space="preserve"> </w:t>
      </w:r>
      <w:r w:rsidR="006F3A0D">
        <w:rPr>
          <w:b/>
          <w:sz w:val="26"/>
          <w:szCs w:val="26"/>
          <w:u w:val="single"/>
        </w:rPr>
        <w:t>MAY</w:t>
      </w:r>
      <w:r w:rsidRPr="009172C9">
        <w:rPr>
          <w:b/>
          <w:sz w:val="26"/>
          <w:szCs w:val="26"/>
        </w:rPr>
        <w:t>,</w:t>
      </w:r>
      <w:r>
        <w:rPr>
          <w:b/>
          <w:sz w:val="26"/>
          <w:szCs w:val="26"/>
        </w:rPr>
        <w:t xml:space="preserve"> 2021</w:t>
      </w:r>
      <w:r w:rsidRPr="00C72253">
        <w:rPr>
          <w:b/>
          <w:sz w:val="26"/>
          <w:szCs w:val="26"/>
        </w:rPr>
        <w:t xml:space="preserve"> </w:t>
      </w:r>
    </w:p>
    <w:p w:rsidR="000B46BD" w:rsidRDefault="000B46BD" w:rsidP="000B46BD">
      <w:pPr>
        <w:jc w:val="both"/>
        <w:rPr>
          <w:rFonts w:cs="Times New Roman"/>
          <w:b/>
          <w:szCs w:val="28"/>
        </w:rPr>
      </w:pPr>
    </w:p>
    <w:p w:rsidR="000B46BD" w:rsidRDefault="000B46BD" w:rsidP="000B46BD">
      <w:pPr>
        <w:jc w:val="both"/>
        <w:rPr>
          <w:rFonts w:cs="Times New Roman"/>
          <w:b/>
          <w:szCs w:val="28"/>
        </w:rPr>
      </w:pPr>
      <w:r w:rsidRPr="00604D91">
        <w:rPr>
          <w:rFonts w:cs="Times New Roman"/>
          <w:b/>
          <w:szCs w:val="28"/>
        </w:rPr>
        <w:t xml:space="preserve">I. </w:t>
      </w:r>
      <w:r>
        <w:rPr>
          <w:rFonts w:cs="Times New Roman"/>
          <w:b/>
          <w:szCs w:val="28"/>
        </w:rPr>
        <w:t>THE DIRECTION AND ADMINISTRATION</w:t>
      </w:r>
      <w:r w:rsidRPr="00604D91">
        <w:rPr>
          <w:rFonts w:cs="Times New Roman"/>
          <w:b/>
          <w:szCs w:val="28"/>
        </w:rPr>
        <w:t xml:space="preserve"> OF THE </w:t>
      </w:r>
      <w:r>
        <w:rPr>
          <w:rFonts w:cs="Times New Roman"/>
          <w:b/>
          <w:szCs w:val="28"/>
        </w:rPr>
        <w:t xml:space="preserve">PROVINCIAL </w:t>
      </w:r>
      <w:r w:rsidRPr="00604D91">
        <w:rPr>
          <w:rFonts w:cs="Times New Roman"/>
          <w:b/>
          <w:szCs w:val="28"/>
        </w:rPr>
        <w:t>PE</w:t>
      </w:r>
      <w:r>
        <w:rPr>
          <w:rFonts w:cs="Times New Roman"/>
          <w:b/>
          <w:szCs w:val="28"/>
        </w:rPr>
        <w:t>OPLE'S COMMITTEE AND CHAIRMAN</w:t>
      </w:r>
      <w:r w:rsidRPr="00604D91">
        <w:rPr>
          <w:rFonts w:cs="Times New Roman"/>
          <w:b/>
          <w:szCs w:val="28"/>
        </w:rPr>
        <w:t xml:space="preserve"> OF </w:t>
      </w:r>
      <w:r>
        <w:rPr>
          <w:rFonts w:cs="Times New Roman"/>
          <w:b/>
          <w:szCs w:val="28"/>
        </w:rPr>
        <w:t xml:space="preserve">THE </w:t>
      </w:r>
      <w:r w:rsidRPr="00604D91">
        <w:rPr>
          <w:rFonts w:cs="Times New Roman"/>
          <w:b/>
          <w:szCs w:val="28"/>
        </w:rPr>
        <w:t>PROVINCIAL PEOPLE</w:t>
      </w:r>
      <w:r>
        <w:rPr>
          <w:rFonts w:cs="Times New Roman"/>
          <w:b/>
          <w:szCs w:val="28"/>
        </w:rPr>
        <w:t>’S COMMITTEE</w:t>
      </w:r>
    </w:p>
    <w:p w:rsidR="000B46BD" w:rsidRPr="00604D91" w:rsidRDefault="000B46BD" w:rsidP="00652990">
      <w:pPr>
        <w:jc w:val="both"/>
        <w:rPr>
          <w:rFonts w:cs="Times New Roman"/>
          <w:b/>
          <w:szCs w:val="28"/>
        </w:rPr>
      </w:pPr>
      <w:r>
        <w:rPr>
          <w:rFonts w:cs="Times New Roman"/>
          <w:b/>
          <w:szCs w:val="28"/>
        </w:rPr>
        <w:t>1. The general direction and administration</w:t>
      </w:r>
    </w:p>
    <w:p w:rsidR="00D97D10" w:rsidRDefault="000B46BD" w:rsidP="00652990">
      <w:pPr>
        <w:jc w:val="both"/>
      </w:pPr>
      <w:r>
        <w:rPr>
          <w:rFonts w:cs="Times New Roman"/>
          <w:szCs w:val="28"/>
        </w:rPr>
        <w:t xml:space="preserve">In </w:t>
      </w:r>
      <w:r w:rsidR="006F3A0D">
        <w:rPr>
          <w:rFonts w:cs="Times New Roman"/>
          <w:szCs w:val="28"/>
        </w:rPr>
        <w:t>May</w:t>
      </w:r>
      <w:r>
        <w:rPr>
          <w:rFonts w:cs="Times New Roman"/>
          <w:szCs w:val="28"/>
        </w:rPr>
        <w:t xml:space="preserve">, the </w:t>
      </w:r>
      <w:r w:rsidRPr="00604D91">
        <w:rPr>
          <w:rFonts w:cs="Times New Roman"/>
          <w:szCs w:val="28"/>
        </w:rPr>
        <w:t>Chairman</w:t>
      </w:r>
      <w:r>
        <w:rPr>
          <w:rFonts w:cs="Times New Roman"/>
          <w:szCs w:val="28"/>
        </w:rPr>
        <w:t xml:space="preserve"> of the P</w:t>
      </w:r>
      <w:r w:rsidRPr="00604D91">
        <w:rPr>
          <w:rFonts w:cs="Times New Roman"/>
          <w:szCs w:val="28"/>
        </w:rPr>
        <w:t>rov</w:t>
      </w:r>
      <w:r>
        <w:rPr>
          <w:rFonts w:cs="Times New Roman"/>
          <w:szCs w:val="28"/>
        </w:rPr>
        <w:t>incial People's Committee presided over the</w:t>
      </w:r>
      <w:r w:rsidRPr="00604D91">
        <w:rPr>
          <w:rFonts w:cs="Times New Roman"/>
          <w:szCs w:val="28"/>
        </w:rPr>
        <w:t xml:space="preserve"> meeting</w:t>
      </w:r>
      <w:r>
        <w:rPr>
          <w:rFonts w:cs="Times New Roman"/>
          <w:szCs w:val="28"/>
        </w:rPr>
        <w:t>s of</w:t>
      </w:r>
      <w:r w:rsidRPr="00604D91">
        <w:rPr>
          <w:rFonts w:cs="Times New Roman"/>
          <w:szCs w:val="28"/>
        </w:rPr>
        <w:t xml:space="preserve"> the</w:t>
      </w:r>
      <w:r w:rsidRPr="002277E8">
        <w:rPr>
          <w:rFonts w:cs="Times New Roman"/>
          <w:szCs w:val="28"/>
        </w:rPr>
        <w:t xml:space="preserve"> </w:t>
      </w:r>
      <w:r>
        <w:rPr>
          <w:rFonts w:cs="Times New Roman"/>
          <w:szCs w:val="28"/>
        </w:rPr>
        <w:t>P</w:t>
      </w:r>
      <w:r w:rsidRPr="00604D91">
        <w:rPr>
          <w:rFonts w:cs="Times New Roman"/>
          <w:szCs w:val="28"/>
        </w:rPr>
        <w:t>rov</w:t>
      </w:r>
      <w:r>
        <w:rPr>
          <w:rFonts w:cs="Times New Roman"/>
          <w:szCs w:val="28"/>
        </w:rPr>
        <w:t>incial People's Committee, with Vice Chairmen of the Provincial People's Committee</w:t>
      </w:r>
      <w:r w:rsidRPr="00604D91">
        <w:rPr>
          <w:rFonts w:cs="Times New Roman"/>
          <w:szCs w:val="28"/>
        </w:rPr>
        <w:t xml:space="preserve"> to give comments on</w:t>
      </w:r>
      <w:r>
        <w:rPr>
          <w:rFonts w:cs="Times New Roman"/>
          <w:szCs w:val="28"/>
        </w:rPr>
        <w:t xml:space="preserve"> such issues as:</w:t>
      </w:r>
      <w:r>
        <w:t xml:space="preserve"> </w:t>
      </w:r>
      <w:r w:rsidR="00730402" w:rsidRPr="00730402">
        <w:t>The situation of</w:t>
      </w:r>
      <w:r w:rsidR="006F3A0D">
        <w:t xml:space="preserve"> the</w:t>
      </w:r>
      <w:r w:rsidR="00730402" w:rsidRPr="00730402">
        <w:t xml:space="preserve"> Covid-19 epidemic in the province; </w:t>
      </w:r>
      <w:r w:rsidR="006F3A0D">
        <w:t xml:space="preserve">the </w:t>
      </w:r>
      <w:r w:rsidR="00730402" w:rsidRPr="00730402">
        <w:t xml:space="preserve">Provincial Program on Environmental Protection and Climate Change Adaptation for the period of 2021 - 2025, with </w:t>
      </w:r>
      <w:r w:rsidR="006F3A0D">
        <w:t xml:space="preserve">an </w:t>
      </w:r>
      <w:r w:rsidR="00730402" w:rsidRPr="00730402">
        <w:t xml:space="preserve">orientation to 2030; Hung Yen province's intellectual property development program for the period of 2021 - 2025, with </w:t>
      </w:r>
      <w:r w:rsidR="006F3A0D">
        <w:t xml:space="preserve">an </w:t>
      </w:r>
      <w:r w:rsidR="006F3A0D" w:rsidRPr="00730402">
        <w:t xml:space="preserve">orientation </w:t>
      </w:r>
      <w:r w:rsidR="00730402" w:rsidRPr="00730402">
        <w:t xml:space="preserve">to 2030; </w:t>
      </w:r>
      <w:r w:rsidR="006F3A0D">
        <w:t xml:space="preserve">the </w:t>
      </w:r>
      <w:r w:rsidR="00730402" w:rsidRPr="00730402">
        <w:t xml:space="preserve">Project on Promoting investment attraction and improving provincial competitiveness (PCI) in Hung Yen province in the period of 2021-2025, with </w:t>
      </w:r>
      <w:r w:rsidR="006F3A0D">
        <w:t xml:space="preserve">an </w:t>
      </w:r>
      <w:r w:rsidR="00730402" w:rsidRPr="00730402">
        <w:t xml:space="preserve">orientation to 2030; </w:t>
      </w:r>
      <w:r w:rsidR="006F3A0D">
        <w:t xml:space="preserve">the </w:t>
      </w:r>
      <w:r w:rsidR="00730402" w:rsidRPr="00730402">
        <w:t xml:space="preserve">draft Resolution of the </w:t>
      </w:r>
      <w:r w:rsidR="006F3A0D">
        <w:t xml:space="preserve">Provincial </w:t>
      </w:r>
      <w:r w:rsidR="00730402" w:rsidRPr="00730402">
        <w:t>Standing Committee on the Project to improve the efficiency of irrigation</w:t>
      </w:r>
      <w:r w:rsidR="006F3A0D">
        <w:t>al</w:t>
      </w:r>
      <w:r w:rsidR="00730402" w:rsidRPr="00730402">
        <w:t xml:space="preserve"> works and clean water supply system in Hung Yen province in the period of 2021-2025, with </w:t>
      </w:r>
      <w:r w:rsidR="006F3A0D">
        <w:t xml:space="preserve">an </w:t>
      </w:r>
      <w:r w:rsidR="00730402" w:rsidRPr="00730402">
        <w:t xml:space="preserve">orientation to 2030; </w:t>
      </w:r>
      <w:r w:rsidR="006F3A0D">
        <w:t xml:space="preserve">the </w:t>
      </w:r>
      <w:r w:rsidR="00730402" w:rsidRPr="00730402">
        <w:t xml:space="preserve">draft Resolution of the Provincial People's Council stipulating the level of subsidies and support for a number of social protection beneficiaries in the province; </w:t>
      </w:r>
      <w:r w:rsidR="006F3A0D">
        <w:t xml:space="preserve">the </w:t>
      </w:r>
      <w:r w:rsidR="00730402" w:rsidRPr="00730402">
        <w:t xml:space="preserve">demand for sand in Hung Yen province in the period of 2021 - 2030 and implementation solutions; </w:t>
      </w:r>
      <w:r w:rsidR="006F3A0D">
        <w:t xml:space="preserve">to </w:t>
      </w:r>
      <w:r w:rsidR="00730402" w:rsidRPr="00730402">
        <w:t>promulgate a set of criteria for a model new</w:t>
      </w:r>
      <w:r w:rsidR="00652990">
        <w:t>ly</w:t>
      </w:r>
      <w:r w:rsidR="00730402" w:rsidRPr="00730402">
        <w:t xml:space="preserve"> rural residential area for the period </w:t>
      </w:r>
      <w:r w:rsidR="006F3A0D">
        <w:t xml:space="preserve">of </w:t>
      </w:r>
      <w:r w:rsidR="00730402" w:rsidRPr="00730402">
        <w:t xml:space="preserve">2021 - 2025 in the province; </w:t>
      </w:r>
      <w:r w:rsidR="006F3A0D">
        <w:t xml:space="preserve">the </w:t>
      </w:r>
      <w:r w:rsidR="00730402" w:rsidRPr="00730402">
        <w:t xml:space="preserve">Regulations on Pho Hien Literature - Art Award; </w:t>
      </w:r>
      <w:r w:rsidR="006F3A0D">
        <w:t xml:space="preserve">the </w:t>
      </w:r>
      <w:r w:rsidR="00730402" w:rsidRPr="00730402">
        <w:t xml:space="preserve">agricultural production in the spring crop; plans and solutions for agricultural production in the 2021 </w:t>
      </w:r>
      <w:r w:rsidR="006F3A0D">
        <w:t>summer-autumn crop</w:t>
      </w:r>
      <w:r w:rsidR="00730402" w:rsidRPr="00730402">
        <w:t xml:space="preserve"> and 2021 – 2022</w:t>
      </w:r>
      <w:r w:rsidR="006F3A0D">
        <w:t xml:space="preserve"> winter crop</w:t>
      </w:r>
      <w:r w:rsidR="00730402" w:rsidRPr="00730402">
        <w:t xml:space="preserve">; </w:t>
      </w:r>
      <w:r w:rsidR="006F3A0D">
        <w:t xml:space="preserve">to </w:t>
      </w:r>
      <w:r w:rsidR="00730402" w:rsidRPr="00730402">
        <w:t>visit and give gifts to people with meritorious services, martyrs' famili</w:t>
      </w:r>
      <w:r w:rsidR="006F3A0D">
        <w:t>es, nursing centers for wounded and</w:t>
      </w:r>
      <w:r w:rsidR="00730402" w:rsidRPr="00730402">
        <w:t xml:space="preserve"> sick </w:t>
      </w:r>
      <w:r w:rsidR="006F3A0D">
        <w:t xml:space="preserve">soldiers </w:t>
      </w:r>
      <w:r w:rsidR="00730402" w:rsidRPr="00730402">
        <w:t>and wounded soldiers, sick soldiers, and relativ</w:t>
      </w:r>
      <w:r w:rsidR="006F3A0D">
        <w:t>es of martyrs of Hung Yen province</w:t>
      </w:r>
      <w:r w:rsidR="00730402" w:rsidRPr="00730402">
        <w:t xml:space="preserve"> who are currently living in nursing centers on the occasion of the 74th anniversary of </w:t>
      </w:r>
      <w:r w:rsidR="00652990">
        <w:t xml:space="preserve">War </w:t>
      </w:r>
      <w:r w:rsidR="00730402" w:rsidRPr="00730402">
        <w:t xml:space="preserve">Invalids </w:t>
      </w:r>
      <w:r w:rsidR="00730402" w:rsidRPr="00730402">
        <w:lastRenderedPageBreak/>
        <w:t xml:space="preserve">and Martyrs' Day (July 27, 1947 - July 27, 2021); </w:t>
      </w:r>
      <w:r w:rsidR="006F3A0D">
        <w:t xml:space="preserve">the </w:t>
      </w:r>
      <w:r w:rsidR="00730402" w:rsidRPr="00730402">
        <w:t xml:space="preserve">functions, tasks, powers and organizational structure of Hung Yen Department of Health; </w:t>
      </w:r>
      <w:r w:rsidR="00FE3720">
        <w:t xml:space="preserve">to </w:t>
      </w:r>
      <w:r w:rsidR="00730402" w:rsidRPr="00730402">
        <w:t xml:space="preserve">reorganize the professional divisions under the Department of Education and Training and the draft Decision of the Provincial People's Committee stipulating the functions, tasks, powers and organizational structure of the Department of Education and Training ; </w:t>
      </w:r>
      <w:r w:rsidR="00FE3720">
        <w:t>to merge and rename professional division</w:t>
      </w:r>
      <w:r w:rsidR="00730402" w:rsidRPr="00730402">
        <w:t>s of Radio and Television</w:t>
      </w:r>
      <w:r w:rsidR="00DB0A77">
        <w:t xml:space="preserve"> Station of Hung Yen province; t</w:t>
      </w:r>
      <w:r w:rsidR="00730402" w:rsidRPr="00730402">
        <w:t>he project of autonomy of the Environmental Protection Fund under the Department of Natu</w:t>
      </w:r>
      <w:r w:rsidR="00DB0A77">
        <w:t>ral Resources and Environment; the p</w:t>
      </w:r>
      <w:r w:rsidR="00730402" w:rsidRPr="00730402">
        <w:t>roject of autonomy, self-responsibility for the performance of tasks, organizational apparatus, personnel and finance of Hung Yen Land Development Fund;</w:t>
      </w:r>
      <w:r w:rsidR="00DB0A77">
        <w:t xml:space="preserve"> the</w:t>
      </w:r>
      <w:r w:rsidR="00730402" w:rsidRPr="00730402">
        <w:t xml:space="preserve"> results of experience exchange on the </w:t>
      </w:r>
      <w:r w:rsidR="00DB0A77">
        <w:t>performance</w:t>
      </w:r>
      <w:r w:rsidR="00730402" w:rsidRPr="00730402">
        <w:t xml:space="preserve"> of projects of industrial zones and clusters in Bac Giang and Hai Phong; </w:t>
      </w:r>
      <w:r w:rsidR="00DB0A77">
        <w:t xml:space="preserve">the </w:t>
      </w:r>
      <w:r w:rsidR="00730402" w:rsidRPr="00730402">
        <w:t xml:space="preserve">plans to receive, manage and use funding for planning; </w:t>
      </w:r>
      <w:r w:rsidR="00DB0A77">
        <w:t xml:space="preserve">the </w:t>
      </w:r>
      <w:r w:rsidR="00730402" w:rsidRPr="00730402">
        <w:t xml:space="preserve">policy of receiving investment projects in the province; </w:t>
      </w:r>
      <w:r w:rsidR="00DB0A77">
        <w:t>to establish</w:t>
      </w:r>
      <w:r w:rsidR="00730402" w:rsidRPr="00730402">
        <w:t xml:space="preserve"> </w:t>
      </w:r>
      <w:r w:rsidR="00DB0A77">
        <w:t>Expanded</w:t>
      </w:r>
      <w:r w:rsidR="00DB0A77" w:rsidRPr="00730402">
        <w:t xml:space="preserve"> </w:t>
      </w:r>
      <w:r w:rsidR="00730402" w:rsidRPr="00730402">
        <w:t xml:space="preserve">Pho Noi A Industrial Park with an area of ​​92.5 ha; to add </w:t>
      </w:r>
      <w:r w:rsidR="00DB0A77">
        <w:t xml:space="preserve">the </w:t>
      </w:r>
      <w:r w:rsidR="00730402" w:rsidRPr="00730402">
        <w:t>Industrial Park No. 6 to the Planning on Development of Industrial Parks in Vietnam;</w:t>
      </w:r>
      <w:r w:rsidR="00DB0A77">
        <w:t xml:space="preserve"> the </w:t>
      </w:r>
      <w:r w:rsidR="00730402" w:rsidRPr="00730402">
        <w:t xml:space="preserve">alignment, location connecting the </w:t>
      </w:r>
      <w:r w:rsidR="000D69F1" w:rsidRPr="00730402">
        <w:t>extended</w:t>
      </w:r>
      <w:r w:rsidR="000D69F1" w:rsidRPr="00730402">
        <w:t xml:space="preserve"> </w:t>
      </w:r>
      <w:r w:rsidR="00730402" w:rsidRPr="00730402">
        <w:t>southern trunk road of the Pho Hien University Area (the sect</w:t>
      </w:r>
      <w:r w:rsidR="000D69F1">
        <w:t>ion from the road connecting two highways to the district road No</w:t>
      </w:r>
      <w:r w:rsidR="00730402" w:rsidRPr="00730402">
        <w:t xml:space="preserve">.72) with </w:t>
      </w:r>
      <w:r w:rsidR="000D69F1">
        <w:t>the district road No</w:t>
      </w:r>
      <w:r w:rsidR="00730402" w:rsidRPr="00730402">
        <w:t xml:space="preserve">.72; the policy of adjusting the construction planning of </w:t>
      </w:r>
      <w:r w:rsidR="000D69F1">
        <w:t>Kim Dong and An Thi districts; the d</w:t>
      </w:r>
      <w:r w:rsidR="00730402" w:rsidRPr="00730402">
        <w:t xml:space="preserve">etailed construction planning project </w:t>
      </w:r>
      <w:r w:rsidR="000D69F1">
        <w:t>with a scale of 1/500 of the</w:t>
      </w:r>
      <w:r w:rsidR="00730402" w:rsidRPr="00730402">
        <w:t xml:space="preserve"> Provincial </w:t>
      </w:r>
      <w:r w:rsidR="000D69F1">
        <w:t>Reserve</w:t>
      </w:r>
      <w:r w:rsidR="00730402" w:rsidRPr="00730402">
        <w:t xml:space="preserve"> Training Center </w:t>
      </w:r>
      <w:r w:rsidR="000D69F1">
        <w:t>–</w:t>
      </w:r>
      <w:r w:rsidR="00730402" w:rsidRPr="00730402">
        <w:t xml:space="preserve"> </w:t>
      </w:r>
      <w:r w:rsidR="000D69F1">
        <w:t xml:space="preserve">the </w:t>
      </w:r>
      <w:r w:rsidR="000D69F1" w:rsidRPr="00730402">
        <w:t>Regiment</w:t>
      </w:r>
      <w:r w:rsidR="000D69F1" w:rsidRPr="00730402">
        <w:t xml:space="preserve"> </w:t>
      </w:r>
      <w:r w:rsidR="00730402" w:rsidRPr="00730402">
        <w:t xml:space="preserve">KTT </w:t>
      </w:r>
      <w:r w:rsidR="000D69F1">
        <w:t>No. 126</w:t>
      </w:r>
      <w:r w:rsidR="00730402" w:rsidRPr="00730402">
        <w:t xml:space="preserve">; </w:t>
      </w:r>
      <w:r w:rsidR="000D69F1">
        <w:t xml:space="preserve">the </w:t>
      </w:r>
      <w:r w:rsidR="00730402" w:rsidRPr="00730402">
        <w:t xml:space="preserve">difficulties and obstacles in converting project objectives from not having to build commercial houses to building commercial houses; </w:t>
      </w:r>
      <w:r w:rsidR="0016535A">
        <w:t>to solve</w:t>
      </w:r>
      <w:r w:rsidR="00730402" w:rsidRPr="00730402">
        <w:t xml:space="preserve"> difficulties i</w:t>
      </w:r>
      <w:r w:rsidR="0016535A">
        <w:t>n the project of Van Tue Garden</w:t>
      </w:r>
      <w:r w:rsidR="00730402" w:rsidRPr="00730402">
        <w:t xml:space="preserve"> Townhouses</w:t>
      </w:r>
      <w:r w:rsidR="0016535A">
        <w:t xml:space="preserve"> </w:t>
      </w:r>
      <w:r w:rsidR="0016535A" w:rsidRPr="00730402">
        <w:t>Villas</w:t>
      </w:r>
      <w:r w:rsidR="0016535A">
        <w:t xml:space="preserve"> - Sago Palm; the f</w:t>
      </w:r>
      <w:r w:rsidR="00730402" w:rsidRPr="00730402">
        <w:t xml:space="preserve">inancial support from the Provincial Disaster Prevention and Control Fund to repair the Nhac Mieu and Cua Que culverts, Lac Hong commune, Van Lam district and Phi Liet embankment, </w:t>
      </w:r>
      <w:r w:rsidR="00122760">
        <w:t>located in the position</w:t>
      </w:r>
      <w:r w:rsidR="00730402" w:rsidRPr="00730402">
        <w:t xml:space="preserve"> from C12 to C15, respectively K82+900 - K83+ 050 </w:t>
      </w:r>
      <w:r w:rsidR="00122760">
        <w:t xml:space="preserve">on the </w:t>
      </w:r>
      <w:r w:rsidR="00730402" w:rsidRPr="00730402">
        <w:t xml:space="preserve">left dyke of the Red River, Van Giang district; </w:t>
      </w:r>
      <w:r w:rsidR="00122760">
        <w:t xml:space="preserve">the </w:t>
      </w:r>
      <w:r w:rsidR="00730402" w:rsidRPr="00730402">
        <w:t xml:space="preserve">specific land prices, </w:t>
      </w:r>
      <w:r w:rsidR="00122760">
        <w:t>the authorization</w:t>
      </w:r>
      <w:r w:rsidR="00730402" w:rsidRPr="00730402">
        <w:t xml:space="preserve"> to approve land prices and decentralization and authorization to approve land prices in the province; </w:t>
      </w:r>
      <w:r w:rsidR="00926FCC">
        <w:t xml:space="preserve">the </w:t>
      </w:r>
      <w:r w:rsidR="00730402" w:rsidRPr="00730402">
        <w:t xml:space="preserve">specific land price as a basis for determining the starting price for </w:t>
      </w:r>
      <w:r w:rsidR="00926FCC">
        <w:t>auctioning land use rights at: the r</w:t>
      </w:r>
      <w:r w:rsidR="00730402" w:rsidRPr="00730402">
        <w:t>esidential areas in Hai Tri</w:t>
      </w:r>
      <w:r w:rsidR="00926FCC">
        <w:t>eu commune - Tien Lu district, the n</w:t>
      </w:r>
      <w:r w:rsidR="00730402" w:rsidRPr="00730402">
        <w:t>ew</w:t>
      </w:r>
      <w:r w:rsidR="00926FCC">
        <w:t>ly</w:t>
      </w:r>
      <w:r w:rsidR="00730402" w:rsidRPr="00730402">
        <w:t xml:space="preserve"> residential area in An Tao Ha village, An Tao ward - Hung Yen city ; </w:t>
      </w:r>
      <w:r w:rsidR="00926FCC">
        <w:t>the specific land price</w:t>
      </w:r>
      <w:r w:rsidR="00730402" w:rsidRPr="00730402">
        <w:t xml:space="preserve"> as a basis for determining land rental prices when the State leases land to enterprises to implement projects on investment in construction and business of technical infrastructure in Minh Quang Industrial Park and </w:t>
      </w:r>
      <w:r w:rsidR="00926FCC">
        <w:t>the investment project</w:t>
      </w:r>
      <w:r w:rsidR="00730402" w:rsidRPr="00730402">
        <w:t xml:space="preserve"> in the </w:t>
      </w:r>
      <w:r w:rsidR="00926FCC">
        <w:t>Chau My health care center</w:t>
      </w:r>
      <w:r w:rsidR="00730402" w:rsidRPr="00730402">
        <w:t xml:space="preserve">, hotels, restaurants; </w:t>
      </w:r>
      <w:r w:rsidR="00926FCC">
        <w:t xml:space="preserve">the </w:t>
      </w:r>
      <w:r w:rsidR="00730402" w:rsidRPr="00730402">
        <w:t xml:space="preserve">specific land price as a basis for collecting land use levy from Chau Linh Urban Ecotourism Co., Ltd. when the State allocates or leases land </w:t>
      </w:r>
      <w:r w:rsidR="00730402" w:rsidRPr="00730402">
        <w:lastRenderedPageBreak/>
        <w:t xml:space="preserve">for the implementation of projects to build </w:t>
      </w:r>
      <w:r w:rsidR="00926FCC" w:rsidRPr="00730402">
        <w:t xml:space="preserve">Da Trach </w:t>
      </w:r>
      <w:r w:rsidR="00926FCC">
        <w:t xml:space="preserve">lagoon </w:t>
      </w:r>
      <w:r w:rsidR="00730402" w:rsidRPr="00730402">
        <w:t xml:space="preserve">eco-villages, tourism and </w:t>
      </w:r>
      <w:r w:rsidR="00926FCC">
        <w:t>urban areas</w:t>
      </w:r>
      <w:r w:rsidR="00730402" w:rsidRPr="00730402">
        <w:t xml:space="preserve"> in Da Trach commune, Khoai Chau district; </w:t>
      </w:r>
      <w:r w:rsidR="00926FCC">
        <w:t xml:space="preserve">the </w:t>
      </w:r>
      <w:r w:rsidR="00730402" w:rsidRPr="00730402">
        <w:t>specific land price (</w:t>
      </w:r>
      <w:r w:rsidR="00971999">
        <w:t xml:space="preserve">the </w:t>
      </w:r>
      <w:r w:rsidR="00730402" w:rsidRPr="00730402">
        <w:t xml:space="preserve">starting price) for auctioning land use rights for people to build houses to create capital for new rural </w:t>
      </w:r>
      <w:r w:rsidR="00971999">
        <w:t xml:space="preserve">areas </w:t>
      </w:r>
      <w:r w:rsidR="00730402" w:rsidRPr="00730402">
        <w:t xml:space="preserve">construction at: Lac Hong commune - Van Lam district, Hai Trieu commune, Tien Lu district; </w:t>
      </w:r>
      <w:r w:rsidR="00971999">
        <w:t xml:space="preserve">the </w:t>
      </w:r>
      <w:r w:rsidR="00730402" w:rsidRPr="00730402">
        <w:t>new</w:t>
      </w:r>
      <w:r w:rsidR="00971999">
        <w:t>ly residential area adjacent to the district road No</w:t>
      </w:r>
      <w:r w:rsidR="00730402" w:rsidRPr="00730402">
        <w:t>.</w:t>
      </w:r>
      <w:r w:rsidR="00971999">
        <w:t xml:space="preserve"> </w:t>
      </w:r>
      <w:r w:rsidR="00730402" w:rsidRPr="00730402">
        <w:t xml:space="preserve">82, Minh Hoang commune, Phu Cu district, </w:t>
      </w:r>
      <w:r w:rsidR="00971999">
        <w:t xml:space="preserve">the </w:t>
      </w:r>
      <w:r w:rsidR="00730402" w:rsidRPr="00730402">
        <w:t xml:space="preserve">auction locations in Hung Yen city; </w:t>
      </w:r>
      <w:r w:rsidR="00971999">
        <w:t xml:space="preserve">the </w:t>
      </w:r>
      <w:r w:rsidR="00730402" w:rsidRPr="00730402">
        <w:t xml:space="preserve">land price adjustment coefficient (K) as a basis for calculating compensation for site clearance when the State recovers land for implementation of investment projects on construction of renovation and upgrading works </w:t>
      </w:r>
      <w:r w:rsidR="00971999">
        <w:t>of the district road No</w:t>
      </w:r>
      <w:r w:rsidR="00730402" w:rsidRPr="00730402">
        <w:t>.</w:t>
      </w:r>
      <w:r w:rsidR="00971999">
        <w:t xml:space="preserve"> </w:t>
      </w:r>
      <w:r w:rsidR="00CD7B31">
        <w:t>58, Khoai Chau district;</w:t>
      </w:r>
      <w:r w:rsidR="00730402" w:rsidRPr="00730402">
        <w:t xml:space="preserve"> Kangaroo Hi-tech Production and Assembly One Member Limited Liability Company to change the form of land lease from annual land rental to one-time payment for the entire lease period in Tan Quang commune, Van Lam district.</w:t>
      </w:r>
    </w:p>
    <w:p w:rsidR="00730402" w:rsidRDefault="00730402" w:rsidP="00652990">
      <w:pPr>
        <w:jc w:val="both"/>
      </w:pPr>
      <w:r>
        <w:t xml:space="preserve">The Chairman and Vice Chairman of the Provincial People's Committee chaired the conference on: Developing draft programs and schemes of the Provincial Party Committee in the field of culture; summarizing tax-related problems in the locality; </w:t>
      </w:r>
      <w:r w:rsidR="00EE7EF0">
        <w:t xml:space="preserve">the </w:t>
      </w:r>
      <w:r>
        <w:t>report on land use plans in 202</w:t>
      </w:r>
      <w:r w:rsidR="00EE7EF0">
        <w:t>1 of districts, towns and city</w:t>
      </w:r>
      <w:r>
        <w:t>.</w:t>
      </w:r>
    </w:p>
    <w:p w:rsidR="00730402" w:rsidRDefault="009F730F" w:rsidP="00652990">
      <w:pPr>
        <w:jc w:val="both"/>
      </w:pPr>
      <w:r>
        <w:t>Chairman, Vice Chairme</w:t>
      </w:r>
      <w:r w:rsidR="00730402">
        <w:t>n of the Provincial People's Committe</w:t>
      </w:r>
      <w:r>
        <w:t>e attended the National Telec</w:t>
      </w:r>
      <w:r w:rsidR="00730402">
        <w:t>onference</w:t>
      </w:r>
      <w:r>
        <w:t xml:space="preserve"> on</w:t>
      </w:r>
      <w:r w:rsidR="00730402">
        <w:t xml:space="preserve">: Deploying the election of deputies to the 15th National Assembly and </w:t>
      </w:r>
      <w:r>
        <w:t xml:space="preserve">the </w:t>
      </w:r>
      <w:r w:rsidR="00730402">
        <w:t>People's Cou</w:t>
      </w:r>
      <w:r>
        <w:t>ncils at all levels for the period of</w:t>
      </w:r>
      <w:r w:rsidR="00730402">
        <w:t xml:space="preserve"> 2021-2026; the prevention </w:t>
      </w:r>
      <w:r>
        <w:t xml:space="preserve">and control </w:t>
      </w:r>
      <w:r w:rsidR="00730402">
        <w:t xml:space="preserve">of the Covid-19 epidemic; summarizing 5 years of implementation of the Prime Minister's Decision No. 1501/QD-TTg dated August 28, 2015 approving the Project on Strengthening the education of revolutionary ideals, morality and lifestyle for young people, teenagers and children for the period </w:t>
      </w:r>
      <w:r>
        <w:t xml:space="preserve">of </w:t>
      </w:r>
      <w:r w:rsidR="00730402">
        <w:t xml:space="preserve">2015-2020; promoting the consumption of agricultural products in the context of the Covid-19 epidemic; </w:t>
      </w:r>
      <w:r>
        <w:t xml:space="preserve">the </w:t>
      </w:r>
      <w:r w:rsidR="00730402">
        <w:t>organization of the high school graduation exam in 2021;</w:t>
      </w:r>
      <w:r>
        <w:t xml:space="preserve"> the</w:t>
      </w:r>
      <w:r w:rsidR="00730402">
        <w:t xml:space="preserve"> prevention and control of inflammatory skin disease</w:t>
      </w:r>
      <w:r>
        <w:t>s in buffaloes and cows; giving and receiving</w:t>
      </w:r>
      <w:r w:rsidR="00730402">
        <w:t xml:space="preserve"> funding from the Bank for Foreign Trade of </w:t>
      </w:r>
      <w:r w:rsidR="00396099">
        <w:t>Vietnam to the province to buy</w:t>
      </w:r>
      <w:r w:rsidR="00730402">
        <w:t xml:space="preserve"> vaccine</w:t>
      </w:r>
      <w:r w:rsidR="00396099">
        <w:t>s</w:t>
      </w:r>
      <w:r w:rsidR="00730402">
        <w:t xml:space="preserve"> against </w:t>
      </w:r>
      <w:r>
        <w:t xml:space="preserve">the </w:t>
      </w:r>
      <w:r w:rsidR="00730402">
        <w:t xml:space="preserve">Covid-19; </w:t>
      </w:r>
      <w:r>
        <w:t xml:space="preserve">the </w:t>
      </w:r>
      <w:r w:rsidR="00730402">
        <w:t xml:space="preserve">preliminary review of production for the winter-spring crop 2020-2021, </w:t>
      </w:r>
      <w:r>
        <w:t xml:space="preserve">the </w:t>
      </w:r>
      <w:r w:rsidR="00396099">
        <w:t>performance</w:t>
      </w:r>
      <w:r w:rsidR="00730402">
        <w:t xml:space="preserve"> of the production plan for the summer-autumn crop and the winter crop orientation in 2021 in the northern provinces; transferring civil servants and employees of the Office of the Provincial </w:t>
      </w:r>
      <w:r w:rsidR="00725C91">
        <w:t>Delegation</w:t>
      </w:r>
      <w:r w:rsidR="00725C91">
        <w:t xml:space="preserve"> of the National Assembly</w:t>
      </w:r>
      <w:r w:rsidR="00730402">
        <w:t xml:space="preserve"> from the Office of the National Assembly to the Provincial People's Committee for management.</w:t>
      </w:r>
    </w:p>
    <w:p w:rsidR="00730402" w:rsidRDefault="00730402" w:rsidP="00652990">
      <w:pPr>
        <w:jc w:val="both"/>
      </w:pPr>
      <w:r>
        <w:t xml:space="preserve">The Chairman and Vice Chairman of the Provincial People's Committee direct and inspect the implementation of tasks to ensure that the election of deputies to </w:t>
      </w:r>
      <w:r>
        <w:lastRenderedPageBreak/>
        <w:t>the 15th National Assembly and the People's Cou</w:t>
      </w:r>
      <w:r w:rsidR="00725C91">
        <w:t>ncils at all levels for the period of</w:t>
      </w:r>
      <w:r>
        <w:t xml:space="preserve"> 2021-2026 </w:t>
      </w:r>
      <w:r w:rsidR="00725C91">
        <w:t>to take</w:t>
      </w:r>
      <w:r>
        <w:t xml:space="preserve"> place safely and successfully with a large number of deputies to the National Assembly, </w:t>
      </w:r>
      <w:r w:rsidR="00725C91">
        <w:t xml:space="preserve">the </w:t>
      </w:r>
      <w:r>
        <w:t xml:space="preserve">Provincial People's Councils, and </w:t>
      </w:r>
      <w:r w:rsidR="00725C91">
        <w:t>the d</w:t>
      </w:r>
      <w:r>
        <w:t>istrict</w:t>
      </w:r>
      <w:r w:rsidR="00725C91">
        <w:t>-level People's Councils reach</w:t>
      </w:r>
      <w:r w:rsidR="00396099">
        <w:t>ing</w:t>
      </w:r>
      <w:r>
        <w:t xml:space="preserve"> 100%, in accordance with the structure and composition, specifically: </w:t>
      </w:r>
      <w:r w:rsidR="00725C91">
        <w:t xml:space="preserve">the elected deputies of the </w:t>
      </w:r>
      <w:r>
        <w:t>National Assembly</w:t>
      </w:r>
      <w:r w:rsidR="00725C91">
        <w:t>:</w:t>
      </w:r>
      <w:r>
        <w:t xml:space="preserve"> 7/7 delegates; </w:t>
      </w:r>
      <w:r w:rsidR="00725C91">
        <w:t>the deputies</w:t>
      </w:r>
      <w:r>
        <w:t xml:space="preserve"> of the Provincial People's Council</w:t>
      </w:r>
      <w:r w:rsidR="00725C91">
        <w:t>:</w:t>
      </w:r>
      <w:r>
        <w:t xml:space="preserve"> 53/53 delegates; </w:t>
      </w:r>
      <w:r w:rsidR="00725C91">
        <w:t xml:space="preserve">the </w:t>
      </w:r>
      <w:r>
        <w:t>district-level People's Council</w:t>
      </w:r>
      <w:r w:rsidR="00725C91">
        <w:t>’s delegates:</w:t>
      </w:r>
      <w:r>
        <w:t xml:space="preserve"> 323/323 delegates.</w:t>
      </w:r>
    </w:p>
    <w:p w:rsidR="00730402" w:rsidRPr="00725C91" w:rsidRDefault="00730402" w:rsidP="00652990">
      <w:pPr>
        <w:jc w:val="both"/>
        <w:rPr>
          <w:b/>
        </w:rPr>
      </w:pPr>
      <w:r w:rsidRPr="00725C91">
        <w:rPr>
          <w:b/>
        </w:rPr>
        <w:t>2. The prevention and control of</w:t>
      </w:r>
      <w:r w:rsidR="00725C91" w:rsidRPr="00725C91">
        <w:rPr>
          <w:b/>
        </w:rPr>
        <w:t xml:space="preserve"> the Covid-19 epidemic (</w:t>
      </w:r>
      <w:r w:rsidR="00725C91">
        <w:rPr>
          <w:b/>
        </w:rPr>
        <w:t xml:space="preserve">the </w:t>
      </w:r>
      <w:r w:rsidR="00725C91" w:rsidRPr="00725C91">
        <w:rPr>
          <w:b/>
        </w:rPr>
        <w:t>4th outbreak</w:t>
      </w:r>
      <w:r w:rsidRPr="00725C91">
        <w:rPr>
          <w:b/>
        </w:rPr>
        <w:t>).</w:t>
      </w:r>
    </w:p>
    <w:p w:rsidR="00730402" w:rsidRDefault="00730402" w:rsidP="00652990">
      <w:pPr>
        <w:jc w:val="both"/>
      </w:pPr>
      <w:r>
        <w:t xml:space="preserve">On April 29, 2021, right after receiving </w:t>
      </w:r>
      <w:r w:rsidR="009E1167">
        <w:t xml:space="preserve">the </w:t>
      </w:r>
      <w:r>
        <w:t xml:space="preserve">information about the first 2 positive cases of SARS-CoV-2 virus in the 4th outbreak, the Provincial People's Committee, the Steering Committee for </w:t>
      </w:r>
      <w:r w:rsidR="009E1167">
        <w:t xml:space="preserve">the </w:t>
      </w:r>
      <w:r>
        <w:t>Co</w:t>
      </w:r>
      <w:r w:rsidR="009E1167">
        <w:t>vid-19 Prevention and Control of</w:t>
      </w:r>
      <w:r>
        <w:t xml:space="preserve"> Hung Yen province </w:t>
      </w:r>
      <w:r w:rsidR="009E1167">
        <w:t>a</w:t>
      </w:r>
      <w:r w:rsidR="001A56D3">
        <w:t>ctively directed and conduc</w:t>
      </w:r>
      <w:r w:rsidR="009E1167">
        <w:t>ted the</w:t>
      </w:r>
      <w:r>
        <w:t xml:space="preserve"> epidemic prevention and control measures. On April 30, 2021, the Chairman of the Provincial People's Committee issued </w:t>
      </w:r>
      <w:r w:rsidR="009E1167">
        <w:t xml:space="preserve">the </w:t>
      </w:r>
      <w:r>
        <w:t xml:space="preserve">Official Letter No. 860/CD-UBND dated April 30, 2021 on the drastic implementation of the task of preventing and controlling the Covid-19 epidemic in the province; on May 4, 2021, the Chairman of the Provincial People's Committee continued to issue </w:t>
      </w:r>
      <w:r w:rsidR="009E1167">
        <w:t>the Official Telegram</w:t>
      </w:r>
      <w:r>
        <w:t xml:space="preserve"> No. 864/CD-CTUBND on supplementing measures to prevent and control the Covid-19 epidemic; </w:t>
      </w:r>
      <w:r w:rsidR="009E1167">
        <w:t>the Official Telegram</w:t>
      </w:r>
      <w:r>
        <w:t xml:space="preserve"> No. 883/CD-CTUBND dated May 6, 2021 on strengthening the prevention and control of the Covid-19 epidemic in the new s</w:t>
      </w:r>
      <w:r w:rsidR="009E1167">
        <w:t>ituation; the Official Telegram</w:t>
      </w:r>
      <w:r>
        <w:t xml:space="preserve"> No. 1093/CD-CTUBND dated May 28, 2021 on proactive measures to prevent and control the Covid-19 epidemic; </w:t>
      </w:r>
      <w:r w:rsidR="009E1167">
        <w:t xml:space="preserve">the </w:t>
      </w:r>
      <w:r>
        <w:t>Decisions on additional funding for 04 provincial medical facilities to purchase supplies, biological products, testing chemicals for</w:t>
      </w:r>
      <w:r w:rsidR="006824FD">
        <w:t xml:space="preserve"> the</w:t>
      </w:r>
      <w:r>
        <w:t xml:space="preserve"> epidemic prevention and control and nearly 20 documents directing drastic measures in tracing, zoning, </w:t>
      </w:r>
      <w:r w:rsidR="006824FD">
        <w:t>performing</w:t>
      </w:r>
      <w:r>
        <w:t xml:space="preserve"> isolation measures for </w:t>
      </w:r>
      <w:r w:rsidR="006824FD">
        <w:t xml:space="preserve">F1, F2, F3 </w:t>
      </w:r>
      <w:r>
        <w:t xml:space="preserve">cases and residential areas at risk of infection. During the month, 03 online meetings </w:t>
      </w:r>
      <w:r w:rsidR="006824FD">
        <w:t xml:space="preserve">were held </w:t>
      </w:r>
      <w:r>
        <w:t xml:space="preserve">to the commune level and integrate the content of the direction on the prevention and control of </w:t>
      </w:r>
      <w:r w:rsidR="006824FD">
        <w:t xml:space="preserve">the </w:t>
      </w:r>
      <w:r>
        <w:t>Covid-19 in the meetings of the members of the Provincial People's Committee, the meet</w:t>
      </w:r>
      <w:r w:rsidR="006824FD">
        <w:t>ing of the Chairman and Vice Chairme</w:t>
      </w:r>
      <w:r>
        <w:t>n of the Provincial People's Committe</w:t>
      </w:r>
      <w:r w:rsidR="006824FD">
        <w:t>e</w:t>
      </w:r>
      <w:r>
        <w:t xml:space="preserve">; actively inspect and sanction violations in </w:t>
      </w:r>
      <w:r w:rsidR="006824FD">
        <w:t xml:space="preserve">the </w:t>
      </w:r>
      <w:r>
        <w:t xml:space="preserve">epidemic prevention and control such as: Failure to wear a mask when going out; failing to apply measures to limit mass gatherings, temporarily suspending business activities in public places, failing to make medical declarations, and </w:t>
      </w:r>
      <w:r w:rsidR="009B5613">
        <w:t xml:space="preserve">medical clinic </w:t>
      </w:r>
      <w:r>
        <w:t xml:space="preserve">temporarily suspending operations due to failure to comply with the epidemic prevention </w:t>
      </w:r>
      <w:r w:rsidR="009B5613">
        <w:t xml:space="preserve">and control </w:t>
      </w:r>
      <w:r>
        <w:t xml:space="preserve">measures according to regulations, </w:t>
      </w:r>
      <w:r w:rsidR="009B5613">
        <w:t>avoiding medical isolation</w:t>
      </w:r>
      <w:r>
        <w:t xml:space="preserve">. The total number of inspection teams is 55 delegations and patrol teams (police); the total number of inspected establishments and </w:t>
      </w:r>
      <w:r>
        <w:lastRenderedPageBreak/>
        <w:t xml:space="preserve">individuals is 329; the number of violating establishments and individuals is 272; 204 establishments and individuals </w:t>
      </w:r>
      <w:r w:rsidR="009B5613">
        <w:t xml:space="preserve">are sanctioned </w:t>
      </w:r>
      <w:r>
        <w:t>with a total fine of 523,500,000 VND.</w:t>
      </w:r>
    </w:p>
    <w:p w:rsidR="00730402" w:rsidRDefault="00730402" w:rsidP="00652990">
      <w:pPr>
        <w:jc w:val="both"/>
      </w:pPr>
      <w:r>
        <w:t xml:space="preserve">- From April 29, 2021 to 4:00 p.m. on May 30, 2021, </w:t>
      </w:r>
      <w:r w:rsidR="00126ED4">
        <w:t xml:space="preserve">in </w:t>
      </w:r>
      <w:r>
        <w:t xml:space="preserve">Hung Yen province </w:t>
      </w:r>
      <w:r w:rsidR="00126ED4">
        <w:t>there are 37 positive cases, which have been</w:t>
      </w:r>
      <w:r>
        <w:t xml:space="preserve"> localized and isolated. The Covid-19 situation in the province has basically been controlled, the whole province is currently isolating 5,550 people, of which: 44 people are isolated at medical facilities; concentrated isolation at provincial level: 02 people; concentrated isolation at district level: 112 people; isolation at hotels: 10 people (foreign experts); isolation at home and place of residence: 5,382 people.</w:t>
      </w:r>
    </w:p>
    <w:p w:rsidR="00730402" w:rsidRDefault="00730402" w:rsidP="00652990">
      <w:pPr>
        <w:jc w:val="both"/>
      </w:pPr>
      <w:r>
        <w:t>- Monitoring of imported cases who have finished quarantine: 571 people.</w:t>
      </w:r>
    </w:p>
    <w:p w:rsidR="00730402" w:rsidRDefault="00730402" w:rsidP="00652990">
      <w:pPr>
        <w:jc w:val="both"/>
      </w:pPr>
      <w:r>
        <w:t>- Management of foreigners: 1,976 people.</w:t>
      </w:r>
    </w:p>
    <w:p w:rsidR="00730402" w:rsidRDefault="00730402" w:rsidP="00652990">
      <w:pPr>
        <w:jc w:val="both"/>
      </w:pPr>
      <w:r>
        <w:t>- Total vaccinated people (including the 1st and 2nd phase)</w:t>
      </w:r>
      <w:r w:rsidR="00257B93">
        <w:t>: 11,366 people</w:t>
      </w:r>
      <w:r>
        <w:t>.</w:t>
      </w:r>
    </w:p>
    <w:p w:rsidR="00730402" w:rsidRDefault="00730402" w:rsidP="00652990">
      <w:pPr>
        <w:jc w:val="both"/>
      </w:pPr>
      <w:r>
        <w:t>- Regarding the isolation zoning:</w:t>
      </w:r>
    </w:p>
    <w:p w:rsidR="00730402" w:rsidRDefault="00730402" w:rsidP="00652990">
      <w:pPr>
        <w:jc w:val="both"/>
      </w:pPr>
      <w:r>
        <w:t xml:space="preserve">+ Social isolation according to </w:t>
      </w:r>
      <w:r w:rsidR="00257B93">
        <w:t xml:space="preserve">the </w:t>
      </w:r>
      <w:r>
        <w:t>Directive No. 16/CT-TTg of the Government of th</w:t>
      </w:r>
      <w:r w:rsidR="00257B93">
        <w:t>e whole My Hao town; implementing</w:t>
      </w:r>
      <w:r>
        <w:t xml:space="preserve"> bl</w:t>
      </w:r>
      <w:r w:rsidR="00257B93">
        <w:t>ockade in 05 villages/civil</w:t>
      </w:r>
      <w:r>
        <w:t xml:space="preserve"> groups, in 04 communes and wards in My Hao town (Nguyen Xa - Nhan Hoa; Dao Du, Nghia Lo - Phung Chi Kien; Tien Xa 1- Cam Xa; Luong - Bach Sam );</w:t>
      </w:r>
    </w:p>
    <w:p w:rsidR="00730402" w:rsidRDefault="00730402" w:rsidP="00652990">
      <w:pPr>
        <w:jc w:val="both"/>
      </w:pPr>
      <w:r>
        <w:t xml:space="preserve">+ Social distancing according to </w:t>
      </w:r>
      <w:r w:rsidR="00257B93">
        <w:t xml:space="preserve">the </w:t>
      </w:r>
      <w:r>
        <w:t>Directive No. 15/CT-TTg of the Government: 6 communes of Van Lam district (Lac Dao, Chi Dao, Dai Dong, Luong Tai, Viet Hung, Minh Hai).</w:t>
      </w:r>
    </w:p>
    <w:p w:rsidR="00730402" w:rsidRPr="00BE073A" w:rsidRDefault="00730402" w:rsidP="00652990">
      <w:pPr>
        <w:jc w:val="both"/>
        <w:rPr>
          <w:b/>
        </w:rPr>
      </w:pPr>
      <w:r w:rsidRPr="00BE073A">
        <w:rPr>
          <w:b/>
        </w:rPr>
        <w:t xml:space="preserve">II. </w:t>
      </w:r>
      <w:r w:rsidR="00BE073A" w:rsidRPr="00BE073A">
        <w:rPr>
          <w:b/>
        </w:rPr>
        <w:t>THE</w:t>
      </w:r>
      <w:r w:rsidRPr="00BE073A">
        <w:rPr>
          <w:b/>
        </w:rPr>
        <w:t xml:space="preserve"> IMPLEMENTATION OF </w:t>
      </w:r>
      <w:r w:rsidR="00BE073A" w:rsidRPr="00BE073A">
        <w:rPr>
          <w:b/>
        </w:rPr>
        <w:t xml:space="preserve">THE </w:t>
      </w:r>
      <w:r w:rsidRPr="00BE073A">
        <w:rPr>
          <w:b/>
        </w:rPr>
        <w:t>SOCIAL-ECONOMIC DEVELOPMENT</w:t>
      </w:r>
    </w:p>
    <w:p w:rsidR="00730402" w:rsidRDefault="00730402" w:rsidP="00652990">
      <w:pPr>
        <w:jc w:val="both"/>
      </w:pPr>
      <w:r w:rsidRPr="00BE073A">
        <w:rPr>
          <w:b/>
        </w:rPr>
        <w:t>1. Agriculture and fishery</w:t>
      </w:r>
      <w:r>
        <w:t>: Th</w:t>
      </w:r>
      <w:r w:rsidR="00BE073A">
        <w:t xml:space="preserve">e main task in this month </w:t>
      </w:r>
      <w:r>
        <w:t>is to focus on caring for and preventing pests and diseases on rice, spring vegetables and fruit trees, and at the same time protecting the safety of livestock and poultry.</w:t>
      </w:r>
    </w:p>
    <w:p w:rsidR="00730402" w:rsidRDefault="00BE073A" w:rsidP="00652990">
      <w:pPr>
        <w:jc w:val="both"/>
      </w:pPr>
      <w:r>
        <w:t>- Cultivation: The cultivated</w:t>
      </w:r>
      <w:r w:rsidR="00730402">
        <w:t xml:space="preserve"> area of ​​annual crops in the sprin</w:t>
      </w:r>
      <w:r>
        <w:t>g crop of 202</w:t>
      </w:r>
      <w:r w:rsidR="00AC03D4">
        <w:t>1</w:t>
      </w:r>
      <w:r w:rsidR="00730402">
        <w:t xml:space="preserve"> reach</w:t>
      </w:r>
      <w:r>
        <w:t>es 34,845 ha, down 1,785 ha</w:t>
      </w:r>
      <w:r w:rsidR="00730402">
        <w:t xml:space="preserve">, down 4.85% </w:t>
      </w:r>
      <w:r>
        <w:t xml:space="preserve">as </w:t>
      </w:r>
      <w:r w:rsidR="00730402">
        <w:t>compared to the spring crop of the previous year; in whic</w:t>
      </w:r>
      <w:r>
        <w:t>h, rice cultivation area reaches</w:t>
      </w:r>
      <w:r w:rsidR="00730402">
        <w:t xml:space="preserve"> 28,056 </w:t>
      </w:r>
      <w:r>
        <w:t>ha, down 1</w:t>
      </w:r>
      <w:r w:rsidRPr="00AC03D4">
        <w:t>,614 ha (down 5.4%). To s</w:t>
      </w:r>
      <w:r w:rsidR="00730402" w:rsidRPr="00AC03D4">
        <w:t>trengthen the prevention of plant pests and diseases: blast disease,</w:t>
      </w:r>
      <w:r w:rsidR="00AC03D4" w:rsidRPr="00AC03D4">
        <w:t xml:space="preserve"> Rhizoctonia solani kuhn, brown and white backed rice planthopper</w:t>
      </w:r>
      <w:r w:rsidR="00730402" w:rsidRPr="00AC03D4">
        <w:t>. The production of perennial plants is basically stable, the total existing area is 15</w:t>
      </w:r>
      <w:r w:rsidR="00730402">
        <w:t>,502 ha (fruit trees ac</w:t>
      </w:r>
      <w:r>
        <w:t>count for 93.91% of the area); t</w:t>
      </w:r>
      <w:r w:rsidR="00730402">
        <w:t>he output of some fruit trees is as follows: Lychee</w:t>
      </w:r>
      <w:r>
        <w:t>’s</w:t>
      </w:r>
      <w:r w:rsidR="00730402">
        <w:t xml:space="preserve"> output is about 15,000-16,500 tons, </w:t>
      </w:r>
      <w:r w:rsidR="00730402">
        <w:lastRenderedPageBreak/>
        <w:t>10-20% higher than</w:t>
      </w:r>
      <w:r w:rsidR="00AC03D4">
        <w:t xml:space="preserve"> that</w:t>
      </w:r>
      <w:r w:rsidR="00730402">
        <w:t xml:space="preserve"> in 2020, the selling price of hybrid lychee is from 20,000-25,000 VND/kg, the price of </w:t>
      </w:r>
      <w:r>
        <w:t xml:space="preserve">Trung </w:t>
      </w:r>
      <w:r w:rsidR="00730402">
        <w:t>lychee is from 70,000-</w:t>
      </w:r>
      <w:r>
        <w:t xml:space="preserve"> 80,000 VND/kg; l</w:t>
      </w:r>
      <w:r w:rsidR="00730402">
        <w:t xml:space="preserve">ongan is developing young fruit, the output is estimated </w:t>
      </w:r>
      <w:r>
        <w:t xml:space="preserve">to attain </w:t>
      </w:r>
      <w:r w:rsidR="00730402">
        <w:t xml:space="preserve">at 50,000-55,000 tons, 15-20% higher than </w:t>
      </w:r>
      <w:r>
        <w:t xml:space="preserve">that </w:t>
      </w:r>
      <w:r w:rsidR="00730402">
        <w:t>in 2020.</w:t>
      </w:r>
    </w:p>
    <w:p w:rsidR="00730402" w:rsidRDefault="00BE073A" w:rsidP="00652990">
      <w:pPr>
        <w:jc w:val="both"/>
      </w:pPr>
      <w:r>
        <w:t>- Breed</w:t>
      </w:r>
      <w:r w:rsidR="00730402">
        <w:t xml:space="preserve">: The situation of </w:t>
      </w:r>
      <w:r>
        <w:t>breeding</w:t>
      </w:r>
      <w:r w:rsidR="00730402">
        <w:t xml:space="preserve"> in the province is stable,</w:t>
      </w:r>
      <w:r>
        <w:t xml:space="preserve"> the</w:t>
      </w:r>
      <w:r w:rsidR="00730402">
        <w:t xml:space="preserve"> vaccination against diseases for cattle and poultry is carried out regularly, no disease occurs.</w:t>
      </w:r>
    </w:p>
    <w:p w:rsidR="00730402" w:rsidRPr="00BE073A" w:rsidRDefault="00730402" w:rsidP="00652990">
      <w:pPr>
        <w:jc w:val="both"/>
        <w:rPr>
          <w:b/>
        </w:rPr>
      </w:pPr>
      <w:r w:rsidRPr="00BE073A">
        <w:rPr>
          <w:b/>
        </w:rPr>
        <w:t>2. Industrial production and investment act</w:t>
      </w:r>
      <w:r w:rsidR="00924844">
        <w:rPr>
          <w:b/>
        </w:rPr>
        <w:t>ivity</w:t>
      </w:r>
    </w:p>
    <w:p w:rsidR="00730402" w:rsidRDefault="00730402" w:rsidP="00652990">
      <w:pPr>
        <w:jc w:val="both"/>
      </w:pPr>
      <w:r>
        <w:t xml:space="preserve">- Industrial production index in May increased by 2.38% </w:t>
      </w:r>
      <w:r w:rsidR="00924844">
        <w:t xml:space="preserve">as </w:t>
      </w:r>
      <w:r>
        <w:t>compared to the previous month, increased by 6.14%</w:t>
      </w:r>
      <w:r w:rsidR="00924844">
        <w:t xml:space="preserve"> over the same period in 2020; i</w:t>
      </w:r>
      <w:r>
        <w:t>n general, in the firs</w:t>
      </w:r>
      <w:r w:rsidR="00924844">
        <w:t>t five months of the year, the industrial production i</w:t>
      </w:r>
      <w:r>
        <w:t xml:space="preserve">ndex </w:t>
      </w:r>
      <w:r w:rsidR="00924844">
        <w:t>rose</w:t>
      </w:r>
      <w:r>
        <w:t xml:space="preserve"> by 7.62% over the same period in 2020.</w:t>
      </w:r>
    </w:p>
    <w:p w:rsidR="00730402" w:rsidRDefault="00730402" w:rsidP="00652990">
      <w:pPr>
        <w:jc w:val="both"/>
      </w:pPr>
      <w:r>
        <w:t xml:space="preserve">- </w:t>
      </w:r>
      <w:r w:rsidR="00924844">
        <w:t>The</w:t>
      </w:r>
      <w:r>
        <w:t xml:space="preserve"> investment capital from</w:t>
      </w:r>
      <w:r w:rsidR="00924844">
        <w:t xml:space="preserve"> the State budget in May reaches</w:t>
      </w:r>
      <w:r>
        <w:t xml:space="preserve"> VND 355,010 billion, </w:t>
      </w:r>
      <w:r w:rsidR="00924844">
        <w:t xml:space="preserve">seeing </w:t>
      </w:r>
      <w:r>
        <w:t>an increase of VND 40,429 billion, equivalent to an increase of 12.85% over the same period in 2020; in the first five months of the year, local bud</w:t>
      </w:r>
      <w:r w:rsidR="00924844">
        <w:t>get investment capital reaches</w:t>
      </w:r>
      <w:r>
        <w:t xml:space="preserve"> VND 1,045,462 billion, up 4.78% over the same period in 2020 and </w:t>
      </w:r>
      <w:r w:rsidR="00924844">
        <w:t>getting</w:t>
      </w:r>
      <w:r>
        <w:t xml:space="preserve"> 35.07% of the year</w:t>
      </w:r>
      <w:r w:rsidR="00924844">
        <w:t>ly</w:t>
      </w:r>
      <w:r>
        <w:t xml:space="preserve"> plan.</w:t>
      </w:r>
    </w:p>
    <w:p w:rsidR="00730402" w:rsidRDefault="00924844" w:rsidP="00652990">
      <w:pPr>
        <w:jc w:val="both"/>
      </w:pPr>
      <w:r>
        <w:t>- As of May 31, 2021, there a</w:t>
      </w:r>
      <w:r w:rsidR="00730402">
        <w:t>re 488 fore</w:t>
      </w:r>
      <w:r>
        <w:t>ign-invested projects registering</w:t>
      </w:r>
      <w:r w:rsidR="00730402">
        <w:t xml:space="preserve"> </w:t>
      </w:r>
      <w:r>
        <w:t>for operation, of which there have been</w:t>
      </w:r>
      <w:r w:rsidR="00730402">
        <w:t xml:space="preserve"> 3 newly registered projects since the beginning of the year.</w:t>
      </w:r>
    </w:p>
    <w:p w:rsidR="00730402" w:rsidRPr="00924844" w:rsidRDefault="00730402" w:rsidP="00652990">
      <w:pPr>
        <w:jc w:val="both"/>
        <w:rPr>
          <w:b/>
        </w:rPr>
      </w:pPr>
      <w:r w:rsidRPr="00924844">
        <w:rPr>
          <w:b/>
        </w:rPr>
        <w:t>3. Trade and services; price index</w:t>
      </w:r>
    </w:p>
    <w:p w:rsidR="00730402" w:rsidRDefault="00730402" w:rsidP="00652990">
      <w:pPr>
        <w:jc w:val="both"/>
      </w:pPr>
      <w:r>
        <w:t>- Total retail sales of consumer g</w:t>
      </w:r>
      <w:r w:rsidR="0062216F">
        <w:t>oods and services in May reach</w:t>
      </w:r>
      <w:r>
        <w:t xml:space="preserve"> VND 3,424,198 billion, down 6.06% from the previous month and down 4.45% over the same period last year; in the first five months of 2021, the total retail sal</w:t>
      </w:r>
      <w:r w:rsidR="0062216F">
        <w:t>es of goods and services reach</w:t>
      </w:r>
      <w:r>
        <w:t xml:space="preserve"> VND 17,915,313 billion, up 6.72% over the same period in 2020.</w:t>
      </w:r>
    </w:p>
    <w:p w:rsidR="00730402" w:rsidRDefault="00730402" w:rsidP="00652990">
      <w:pPr>
        <w:jc w:val="both"/>
      </w:pPr>
      <w:r>
        <w:t>- The consumer price index (CPI) in May increased by 0</w:t>
      </w:r>
      <w:r w:rsidR="0062216F">
        <w:t>.47% over the previous month, up</w:t>
      </w:r>
      <w:r>
        <w:t xml:space="preserve"> 2.50% </w:t>
      </w:r>
      <w:r w:rsidR="0062216F">
        <w:t xml:space="preserve">as </w:t>
      </w:r>
      <w:r>
        <w:t>compared to Decemb</w:t>
      </w:r>
      <w:r w:rsidR="0062216F">
        <w:t>er 2020 and up</w:t>
      </w:r>
      <w:r>
        <w:t xml:space="preserve"> 2.0% </w:t>
      </w:r>
      <w:r w:rsidR="0062216F">
        <w:t xml:space="preserve">as </w:t>
      </w:r>
      <w:r>
        <w:t>compar</w:t>
      </w:r>
      <w:r w:rsidR="0062216F">
        <w:t>ed to the same period in 2020; o</w:t>
      </w:r>
      <w:r>
        <w:t xml:space="preserve">n average, in the first five months of 2021, the </w:t>
      </w:r>
      <w:r w:rsidR="0062216F">
        <w:t>CPI</w:t>
      </w:r>
      <w:r>
        <w:t xml:space="preserve"> </w:t>
      </w:r>
      <w:r w:rsidR="0062216F">
        <w:t>rose</w:t>
      </w:r>
      <w:r>
        <w:t xml:space="preserve"> by 0.05% over the same period.</w:t>
      </w:r>
    </w:p>
    <w:p w:rsidR="00730402" w:rsidRPr="0062216F" w:rsidRDefault="0062216F" w:rsidP="00652990">
      <w:pPr>
        <w:jc w:val="both"/>
        <w:rPr>
          <w:b/>
        </w:rPr>
      </w:pPr>
      <w:r>
        <w:rPr>
          <w:b/>
        </w:rPr>
        <w:t>4. Transport activity</w:t>
      </w:r>
    </w:p>
    <w:p w:rsidR="00730402" w:rsidRDefault="00730402" w:rsidP="00652990">
      <w:pPr>
        <w:jc w:val="both"/>
      </w:pPr>
      <w:r>
        <w:t xml:space="preserve">Passenger transport in May decreased by 29.40% in number of carriers and 33.18% in </w:t>
      </w:r>
      <w:r w:rsidR="0062216F">
        <w:t>p</w:t>
      </w:r>
      <w:r w:rsidR="0062216F">
        <w:t>assenger</w:t>
      </w:r>
      <w:r w:rsidR="0062216F">
        <w:t xml:space="preserve">s as </w:t>
      </w:r>
      <w:r>
        <w:t>compar</w:t>
      </w:r>
      <w:r w:rsidR="0062216F">
        <w:t>ed to the same period in 2020; i</w:t>
      </w:r>
      <w:r>
        <w:t>n general, in the first five months of 2</w:t>
      </w:r>
      <w:r w:rsidR="0062216F">
        <w:t>021, passenger transport declin</w:t>
      </w:r>
      <w:r>
        <w:t xml:space="preserve">ed by 0.54% in number of carriers and 3.06% in </w:t>
      </w:r>
      <w:r w:rsidR="0062216F">
        <w:t>passengers</w:t>
      </w:r>
      <w:r w:rsidR="0062216F">
        <w:t xml:space="preserve"> as</w:t>
      </w:r>
      <w:r>
        <w:t xml:space="preserve"> compared to the same period in 2020.</w:t>
      </w:r>
    </w:p>
    <w:p w:rsidR="00730402" w:rsidRDefault="0062216F" w:rsidP="00652990">
      <w:pPr>
        <w:jc w:val="both"/>
      </w:pPr>
      <w:r>
        <w:lastRenderedPageBreak/>
        <w:t>Cargo transport</w:t>
      </w:r>
      <w:r w:rsidR="00730402">
        <w:t xml:space="preserve"> in May decreased by 13.77% in tons of </w:t>
      </w:r>
      <w:r>
        <w:t>freight and</w:t>
      </w:r>
      <w:r w:rsidR="00730402">
        <w:t xml:space="preserve"> 16.91% in tons of </w:t>
      </w:r>
      <w:r>
        <w:t>rotational</w:t>
      </w:r>
      <w:r w:rsidR="00730402">
        <w:t xml:space="preserve"> goods </w:t>
      </w:r>
      <w:r>
        <w:t xml:space="preserve">as </w:t>
      </w:r>
      <w:r w:rsidR="00730402">
        <w:t>compared to the same period in 2020; in the fi</w:t>
      </w:r>
      <w:r>
        <w:t>rst five months of 2021, cargo</w:t>
      </w:r>
      <w:r w:rsidR="00730402">
        <w:t xml:space="preserve"> transport is estimated </w:t>
      </w:r>
      <w:r>
        <w:t xml:space="preserve">to reach </w:t>
      </w:r>
      <w:r w:rsidR="00730402">
        <w:t xml:space="preserve">at 16,239 thousand tons </w:t>
      </w:r>
      <w:r>
        <w:t>of freight and 724,170 thousand tons of</w:t>
      </w:r>
      <w:r w:rsidR="00730402">
        <w:t xml:space="preserve"> rotation</w:t>
      </w:r>
      <w:r>
        <w:t>al goods</w:t>
      </w:r>
      <w:r w:rsidR="00730402">
        <w:t xml:space="preserve">, respectively, </w:t>
      </w:r>
      <w:r>
        <w:t xml:space="preserve">seeing </w:t>
      </w:r>
      <w:r w:rsidR="00730402">
        <w:t xml:space="preserve">an increase of 13.98% in tons of </w:t>
      </w:r>
      <w:r>
        <w:t>freight</w:t>
      </w:r>
      <w:r w:rsidR="00730402">
        <w:t xml:space="preserve"> and 14.79% </w:t>
      </w:r>
      <w:r>
        <w:t>in tons of rotational goods as</w:t>
      </w:r>
      <w:r w:rsidR="00730402">
        <w:t xml:space="preserve"> compared to the same period in 2020.</w:t>
      </w:r>
    </w:p>
    <w:p w:rsidR="00730402" w:rsidRPr="0062216F" w:rsidRDefault="00730402" w:rsidP="00652990">
      <w:pPr>
        <w:jc w:val="both"/>
        <w:rPr>
          <w:b/>
        </w:rPr>
      </w:pPr>
      <w:r w:rsidRPr="0062216F">
        <w:rPr>
          <w:b/>
        </w:rPr>
        <w:t>5. Financial and banking activities</w:t>
      </w:r>
    </w:p>
    <w:p w:rsidR="00730402" w:rsidRDefault="00730402" w:rsidP="00652990">
      <w:pPr>
        <w:jc w:val="both"/>
      </w:pPr>
      <w:r>
        <w:t xml:space="preserve">- </w:t>
      </w:r>
      <w:r w:rsidR="0078213E">
        <w:t>In May budget revenue reaches</w:t>
      </w:r>
      <w:r>
        <w:t xml:space="preserve"> VND 1,579,793 billion, up 79.55% over the same period; in the first five months of 20</w:t>
      </w:r>
      <w:r w:rsidR="0078213E">
        <w:t>21, state budget revenue reaches</w:t>
      </w:r>
      <w:r>
        <w:t xml:space="preserve"> VND 8,460,257 billion, up 53.92% over the same period in 2020 and </w:t>
      </w:r>
      <w:r w:rsidR="0078213E">
        <w:t>getting</w:t>
      </w:r>
      <w:r>
        <w:t xml:space="preserve"> 62.24% of the year</w:t>
      </w:r>
      <w:r w:rsidR="0078213E">
        <w:t>ly</w:t>
      </w:r>
      <w:r>
        <w:t xml:space="preserve"> plan.</w:t>
      </w:r>
    </w:p>
    <w:p w:rsidR="00730402" w:rsidRDefault="00730402" w:rsidP="00652990">
      <w:pPr>
        <w:jc w:val="both"/>
      </w:pPr>
      <w:r>
        <w:t>- From January 1, 2021 to May 21, 2021, local s</w:t>
      </w:r>
      <w:r w:rsidR="0078213E">
        <w:t>tate budget expenditures reach</w:t>
      </w:r>
      <w:r>
        <w:t xml:space="preserve"> VND 4,507,632 billion, </w:t>
      </w:r>
      <w:r w:rsidR="0078213E">
        <w:t>getting</w:t>
      </w:r>
      <w:r>
        <w:t xml:space="preserve"> 46.07% of the year</w:t>
      </w:r>
      <w:r w:rsidR="0078213E">
        <w:t>ly</w:t>
      </w:r>
      <w:r>
        <w:t xml:space="preserve"> plan.</w:t>
      </w:r>
    </w:p>
    <w:p w:rsidR="00730402" w:rsidRDefault="00730402" w:rsidP="00652990">
      <w:pPr>
        <w:jc w:val="both"/>
      </w:pPr>
      <w:r>
        <w:t>- By May 31, 2021, the total capita</w:t>
      </w:r>
      <w:r w:rsidR="0078213E">
        <w:t>l of credit institutions reaches</w:t>
      </w:r>
      <w:r>
        <w:t xml:space="preserve"> VND 98,649,708 billion, </w:t>
      </w:r>
      <w:r w:rsidR="0078213E">
        <w:t xml:space="preserve">seeing </w:t>
      </w:r>
      <w:r>
        <w:t xml:space="preserve">an increase of 2.90% </w:t>
      </w:r>
      <w:r w:rsidR="0078213E">
        <w:t xml:space="preserve">as </w:t>
      </w:r>
      <w:r>
        <w:t>compared to December 31, 2020. Total outstand</w:t>
      </w:r>
      <w:r w:rsidR="0078213E">
        <w:t>ing loans to the economy reach</w:t>
      </w:r>
      <w:r>
        <w:t xml:space="preserve"> VND 70,402,603 ​​billion, </w:t>
      </w:r>
      <w:r w:rsidR="0078213E">
        <w:t xml:space="preserve">seeing </w:t>
      </w:r>
      <w:r>
        <w:t>an increase of 3.19%</w:t>
      </w:r>
      <w:r w:rsidR="0078213E">
        <w:t xml:space="preserve"> as</w:t>
      </w:r>
      <w:r>
        <w:t xml:space="preserve"> compared to December 31, 2020. Regarding credit quality: bad debt (</w:t>
      </w:r>
      <w:r w:rsidR="0078213E">
        <w:t xml:space="preserve">in </w:t>
      </w:r>
      <w:r>
        <w:t xml:space="preserve">group 3,4,5) is 757,160 million VND (accounting for 1.08% of total outstanding loans), down 0.66% </w:t>
      </w:r>
      <w:r w:rsidR="0078213E">
        <w:t xml:space="preserve">as </w:t>
      </w:r>
      <w:r>
        <w:t>compared to December 31, 2020.</w:t>
      </w:r>
    </w:p>
    <w:p w:rsidR="00730402" w:rsidRPr="0062216F" w:rsidRDefault="00730402" w:rsidP="00652990">
      <w:pPr>
        <w:jc w:val="both"/>
        <w:rPr>
          <w:b/>
        </w:rPr>
      </w:pPr>
      <w:r w:rsidRPr="0062216F">
        <w:rPr>
          <w:b/>
        </w:rPr>
        <w:t>6. Some social activities</w:t>
      </w:r>
    </w:p>
    <w:p w:rsidR="00730402" w:rsidRDefault="00730402" w:rsidP="00652990">
      <w:pPr>
        <w:jc w:val="both"/>
      </w:pPr>
      <w:r>
        <w:t xml:space="preserve">In May, due to the complicated situation of the Covid-19 epidemic, Hung Yen province </w:t>
      </w:r>
      <w:r w:rsidR="000F0411">
        <w:t xml:space="preserve">has </w:t>
      </w:r>
      <w:r>
        <w:t>issued many documents on strengthening the prevention and control of the Covid-19 epidemic in cultural, sports and tourism ac</w:t>
      </w:r>
      <w:r w:rsidR="000F0411">
        <w:t>tivities</w:t>
      </w:r>
      <w:r>
        <w:t>; temporarily suspend</w:t>
      </w:r>
      <w:r w:rsidR="000F0411">
        <w:t>ed</w:t>
      </w:r>
      <w:r>
        <w:t xml:space="preserve"> the operation of service</w:t>
      </w:r>
      <w:r w:rsidR="000F0411">
        <w:t>s</w:t>
      </w:r>
      <w:r>
        <w:t xml:space="preserve">: karaoke, dance halls, games, bars, massage, amusement parks, belief and religious establishments, festivals, crowded </w:t>
      </w:r>
      <w:r w:rsidR="000F0411">
        <w:t xml:space="preserve">activities and </w:t>
      </w:r>
      <w:r>
        <w:t xml:space="preserve">events... the activities to promote and celebrate national and provincial holidays and anniversaries, focusing on the election of deputies to the 15th National Assembly and </w:t>
      </w:r>
      <w:r w:rsidR="000F0411">
        <w:t xml:space="preserve">the </w:t>
      </w:r>
      <w:r>
        <w:t>People's Councils at a</w:t>
      </w:r>
      <w:r w:rsidR="000F0411">
        <w:t>ll levels for the 2021-2026 period</w:t>
      </w:r>
      <w:r>
        <w:t xml:space="preserve">; the 67th anniversary of the historic victory of Dien Bien Phu (May 7, 1954-May 7, 2021); </w:t>
      </w:r>
      <w:r w:rsidR="000F0411">
        <w:t>the celebration of the 131st birth</w:t>
      </w:r>
      <w:r>
        <w:t xml:space="preserve"> </w:t>
      </w:r>
      <w:r w:rsidR="000F0411">
        <w:t xml:space="preserve">anniversary </w:t>
      </w:r>
      <w:r>
        <w:t>of President</w:t>
      </w:r>
      <w:r w:rsidR="000F0411">
        <w:t xml:space="preserve"> Ho Chi Minh (May 19, 1890-May 19, 2021) is mainly propagandized</w:t>
      </w:r>
      <w:r>
        <w:t xml:space="preserve"> on the mass media.</w:t>
      </w:r>
    </w:p>
    <w:p w:rsidR="00730402" w:rsidRPr="0078213E" w:rsidRDefault="00730402" w:rsidP="00652990">
      <w:pPr>
        <w:jc w:val="both"/>
        <w:rPr>
          <w:b/>
        </w:rPr>
      </w:pPr>
      <w:r w:rsidRPr="0078213E">
        <w:rPr>
          <w:b/>
        </w:rPr>
        <w:t>III.</w:t>
      </w:r>
      <w:r w:rsidR="0078213E">
        <w:rPr>
          <w:b/>
        </w:rPr>
        <w:t xml:space="preserve"> THE</w:t>
      </w:r>
      <w:r w:rsidRPr="0078213E">
        <w:rPr>
          <w:b/>
        </w:rPr>
        <w:t xml:space="preserve"> SITUATION OF SECURITY AND SOCIAL SAFETY </w:t>
      </w:r>
      <w:r w:rsidR="0078213E">
        <w:rPr>
          <w:b/>
        </w:rPr>
        <w:t xml:space="preserve">AND </w:t>
      </w:r>
      <w:r w:rsidRPr="0078213E">
        <w:rPr>
          <w:b/>
        </w:rPr>
        <w:t>ORDER</w:t>
      </w:r>
    </w:p>
    <w:p w:rsidR="00730402" w:rsidRDefault="00730402" w:rsidP="00652990">
      <w:pPr>
        <w:jc w:val="both"/>
      </w:pPr>
      <w:r>
        <w:lastRenderedPageBreak/>
        <w:t xml:space="preserve">- Activities of foreigners and overseas Vietnamese </w:t>
      </w:r>
      <w:r w:rsidR="005F4553">
        <w:t>are</w:t>
      </w:r>
      <w:r>
        <w:t xml:space="preserve"> normal: There are 125 delegations, 545 turns of foreigners from 31 countries entering the province to op</w:t>
      </w:r>
      <w:r w:rsidR="005F4553">
        <w:t>erate, of which: 90 delegations and</w:t>
      </w:r>
      <w:r>
        <w:t xml:space="preserve"> 146 people working at companies; 10 </w:t>
      </w:r>
      <w:r w:rsidR="005F4553">
        <w:t>delegations</w:t>
      </w:r>
      <w:r w:rsidR="005F4553">
        <w:t xml:space="preserve"> and</w:t>
      </w:r>
      <w:r>
        <w:t xml:space="preserve"> 72 temp</w:t>
      </w:r>
      <w:r w:rsidR="005F4553">
        <w:t>orary residents; 05 delegations and</w:t>
      </w:r>
      <w:r>
        <w:t xml:space="preserve"> 06 people working at the Center for Lan</w:t>
      </w:r>
      <w:r w:rsidR="005F4553">
        <w:t>guages, Gym and Yoga; 04 groups and</w:t>
      </w:r>
      <w:r>
        <w:t xml:space="preserve"> 05 pe</w:t>
      </w:r>
      <w:r w:rsidR="005F4553">
        <w:t>ople visit relatives; 16 groups and</w:t>
      </w:r>
      <w:r>
        <w:t xml:space="preserve"> 316 people</w:t>
      </w:r>
      <w:r w:rsidR="005F4553">
        <w:t xml:space="preserve"> envolved in other activities</w:t>
      </w:r>
      <w:r>
        <w:t>.</w:t>
      </w:r>
    </w:p>
    <w:p w:rsidR="00730402" w:rsidRDefault="00730402" w:rsidP="00652990">
      <w:pPr>
        <w:jc w:val="both"/>
      </w:pPr>
      <w:r>
        <w:t xml:space="preserve">- The security and order situation is ensured, successfully serving the election of deputies to the 15th National Assembly and </w:t>
      </w:r>
      <w:r w:rsidR="005F4553">
        <w:t xml:space="preserve">the </w:t>
      </w:r>
      <w:r>
        <w:t>People's Councils at all levels f</w:t>
      </w:r>
      <w:r w:rsidR="005F4553">
        <w:t>or the 2021-2026 period</w:t>
      </w:r>
      <w:r>
        <w:t>.</w:t>
      </w:r>
    </w:p>
    <w:p w:rsidR="00730402" w:rsidRDefault="00730402" w:rsidP="00652990">
      <w:pPr>
        <w:jc w:val="both"/>
      </w:pPr>
      <w:r>
        <w:t xml:space="preserve">- Crimes and violations of the law on social order: </w:t>
      </w:r>
      <w:r w:rsidR="005F4553">
        <w:t>There are 49 cases</w:t>
      </w:r>
      <w:r>
        <w:t xml:space="preserve">, 58 </w:t>
      </w:r>
      <w:r w:rsidR="005F4553">
        <w:t>defendants</w:t>
      </w:r>
      <w:r>
        <w:t>. In which: Social order crime</w:t>
      </w:r>
      <w:r w:rsidR="005F4553">
        <w:t>s:</w:t>
      </w:r>
      <w:r>
        <w:t xml:space="preserve"> 47 cases, 23 people</w:t>
      </w:r>
      <w:r w:rsidR="005F4553" w:rsidRPr="005F4553">
        <w:t xml:space="preserve"> </w:t>
      </w:r>
      <w:r w:rsidR="005F4553">
        <w:t>injured</w:t>
      </w:r>
      <w:r>
        <w:t xml:space="preserve">, </w:t>
      </w:r>
      <w:r w:rsidR="005F4553">
        <w:t>damage</w:t>
      </w:r>
      <w:r w:rsidR="005F4553">
        <w:t>d property of</w:t>
      </w:r>
      <w:r>
        <w:t xml:space="preserve"> </w:t>
      </w:r>
      <w:r w:rsidR="005F4553">
        <w:t>about 3.9 billion VND, clarifing</w:t>
      </w:r>
      <w:r>
        <w:t xml:space="preserve"> 39 cases (82.9%), 51 </w:t>
      </w:r>
      <w:r w:rsidR="005F4553">
        <w:t>defendants, recovered</w:t>
      </w:r>
      <w:r>
        <w:t xml:space="preserve"> </w:t>
      </w:r>
      <w:r w:rsidR="005F4553">
        <w:t>assets of about 110 million VND; discovering</w:t>
      </w:r>
      <w:r>
        <w:t xml:space="preserve"> 02 cases, 07 </w:t>
      </w:r>
      <w:r w:rsidR="005F4553">
        <w:t>defendants</w:t>
      </w:r>
      <w:r w:rsidR="005F4553">
        <w:t>, collecting</w:t>
      </w:r>
      <w:r>
        <w:t xml:space="preserve"> 32.4 million VND and related evidences.</w:t>
      </w:r>
    </w:p>
    <w:p w:rsidR="00730402" w:rsidRDefault="00730402" w:rsidP="00652990">
      <w:pPr>
        <w:jc w:val="both"/>
      </w:pPr>
      <w:r>
        <w:t>- Crime</w:t>
      </w:r>
      <w:r w:rsidR="005F4553">
        <w:t>s</w:t>
      </w:r>
      <w:r>
        <w:t xml:space="preserve"> of administrative order</w:t>
      </w:r>
      <w:r w:rsidR="005F4553">
        <w:t xml:space="preserve"> and management</w:t>
      </w:r>
      <w:r>
        <w:t xml:space="preserve">: </w:t>
      </w:r>
      <w:r w:rsidR="005F4553">
        <w:t>There is</w:t>
      </w:r>
      <w:r>
        <w:t xml:space="preserve"> 01 case of using fake seals and documents of agenc</w:t>
      </w:r>
      <w:r w:rsidR="005F4553">
        <w:t>ies and organizations; prosecuting</w:t>
      </w:r>
      <w:r>
        <w:t xml:space="preserve"> the case and 01 accused. Crime of economic management order: </w:t>
      </w:r>
      <w:r w:rsidR="005F4553">
        <w:t>01 smuggling; prosecuting</w:t>
      </w:r>
      <w:r>
        <w:t xml:space="preserve"> the case and 01 accused.</w:t>
      </w:r>
    </w:p>
    <w:p w:rsidR="00730402" w:rsidRDefault="00730402" w:rsidP="00652990">
      <w:pPr>
        <w:jc w:val="both"/>
      </w:pPr>
      <w:r>
        <w:t>- Crime</w:t>
      </w:r>
      <w:r w:rsidR="005F4553">
        <w:t>s</w:t>
      </w:r>
      <w:r>
        <w:t xml:space="preserve"> of position: </w:t>
      </w:r>
      <w:r w:rsidR="005F4553">
        <w:t>There is</w:t>
      </w:r>
      <w:r>
        <w:t xml:space="preserve"> 01 ca</w:t>
      </w:r>
      <w:r w:rsidR="005F4553">
        <w:t>se of forgery in work</w:t>
      </w:r>
      <w:r w:rsidR="004A56D5">
        <w:t>ing</w:t>
      </w:r>
      <w:r w:rsidR="005F4553">
        <w:t>; prosecuting the case, continuing</w:t>
      </w:r>
      <w:r>
        <w:t xml:space="preserve"> to investigate and clarify.</w:t>
      </w:r>
    </w:p>
    <w:p w:rsidR="00730402" w:rsidRDefault="00730402" w:rsidP="00652990">
      <w:pPr>
        <w:jc w:val="both"/>
      </w:pPr>
      <w:r>
        <w:t xml:space="preserve">- Crimes and violations of the law on social evils: </w:t>
      </w:r>
      <w:r w:rsidR="004A56D5">
        <w:t>There are</w:t>
      </w:r>
      <w:r>
        <w:t xml:space="preserve"> 26 drug cases, 27 </w:t>
      </w:r>
      <w:r w:rsidR="004A56D5">
        <w:t>defendants</w:t>
      </w:r>
      <w:r>
        <w:t>, collecting 13.7g of heroin, 140.8g of synthetic drugs and related exhibits; 02 cases of prostitution, consolidating the handling records.</w:t>
      </w:r>
    </w:p>
    <w:p w:rsidR="00730402" w:rsidRDefault="00730402" w:rsidP="00652990">
      <w:pPr>
        <w:jc w:val="both"/>
      </w:pPr>
      <w:r>
        <w:t>- Traffic safety: From April 15, 2021 to May 14</w:t>
      </w:r>
      <w:r w:rsidR="004A56D5">
        <w:t>, 2021, there a</w:t>
      </w:r>
      <w:r>
        <w:t>re 15 tr</w:t>
      </w:r>
      <w:r w:rsidR="004A56D5">
        <w:t>affic accidents, all of which a</w:t>
      </w:r>
      <w:r>
        <w:t xml:space="preserve">re road accidents, 13 people </w:t>
      </w:r>
      <w:r w:rsidR="004A56D5">
        <w:t xml:space="preserve">killed </w:t>
      </w:r>
      <w:r>
        <w:t xml:space="preserve">and 12 </w:t>
      </w:r>
      <w:r w:rsidR="004A56D5">
        <w:t>people injured. As c</w:t>
      </w:r>
      <w:r>
        <w:t xml:space="preserve">ompared with the previous month, the number of accidents increased by 1 case, up 7.14%; the number of deaths </w:t>
      </w:r>
      <w:r w:rsidR="004A56D5">
        <w:t>rose</w:t>
      </w:r>
      <w:r>
        <w:t xml:space="preserve"> by 6 people, </w:t>
      </w:r>
      <w:r w:rsidR="004A56D5">
        <w:t xml:space="preserve">seeing </w:t>
      </w:r>
      <w:r>
        <w:t>an inc</w:t>
      </w:r>
      <w:r w:rsidR="004A56D5">
        <w:t>rease of 85.71%; t</w:t>
      </w:r>
      <w:r>
        <w:t xml:space="preserve">he number of </w:t>
      </w:r>
      <w:r w:rsidR="004A56D5">
        <w:t>injured</w:t>
      </w:r>
      <w:r w:rsidR="004A56D5">
        <w:t xml:space="preserve"> </w:t>
      </w:r>
      <w:r>
        <w:t xml:space="preserve">people </w:t>
      </w:r>
      <w:r w:rsidR="004A56D5">
        <w:t>i</w:t>
      </w:r>
      <w:r>
        <w:t xml:space="preserve">s the same as last month. In the first five months of the year (from December 15, 2020 to May 14, 2021), the province </w:t>
      </w:r>
      <w:r w:rsidR="004A56D5">
        <w:t xml:space="preserve">has </w:t>
      </w:r>
      <w:r>
        <w:t xml:space="preserve">had 59 traffic accidents, 41 people </w:t>
      </w:r>
      <w:r w:rsidR="004A56D5">
        <w:t xml:space="preserve">killed </w:t>
      </w:r>
      <w:r>
        <w:t xml:space="preserve">and 46 </w:t>
      </w:r>
      <w:r w:rsidR="004A56D5">
        <w:t>people injured. As c</w:t>
      </w:r>
      <w:r>
        <w:t>ompared with the same period in 2020, the number of accidents decreased by 2 cases, down 3.2</w:t>
      </w:r>
      <w:r w:rsidR="004A56D5">
        <w:t>8%; the number of deaths declined by 9 people, down</w:t>
      </w:r>
      <w:r>
        <w:t xml:space="preserve"> 18.0%; the number of injured people increased by 19 people, up 70.37%.</w:t>
      </w:r>
    </w:p>
    <w:p w:rsidR="00730402" w:rsidRDefault="00730402" w:rsidP="00652990">
      <w:pPr>
        <w:jc w:val="both"/>
      </w:pPr>
      <w:r>
        <w:t xml:space="preserve">- Environmental protection and fire and explosion prevention: From April 16, 2021 to May 15, 2021, </w:t>
      </w:r>
      <w:r w:rsidR="004A56D5">
        <w:t xml:space="preserve">there are </w:t>
      </w:r>
      <w:r>
        <w:t xml:space="preserve">03 cases of environmental violations, and a </w:t>
      </w:r>
      <w:r>
        <w:lastRenderedPageBreak/>
        <w:t>decision was issued to sanction 01 administrative</w:t>
      </w:r>
      <w:r w:rsidR="004A56D5">
        <w:t xml:space="preserve"> violation with the fine amount of 10 million VND</w:t>
      </w:r>
      <w:r>
        <w:t xml:space="preserve">. In the first five months of the year (from December 16, 2020 to May 15, 2021), </w:t>
      </w:r>
      <w:r w:rsidR="004A56D5">
        <w:t xml:space="preserve">there are </w:t>
      </w:r>
      <w:r>
        <w:t>38 cases of environmental violations</w:t>
      </w:r>
      <w:r w:rsidR="004A56D5">
        <w:t>, 31 cases a</w:t>
      </w:r>
      <w:r>
        <w:t>re handled, and a fine of 1,420 million VND. The main causes of sanction are violations of hazardous waste management, discharge of waste in excess of standards and regulations into the environment; receiving solid waste improperly; illegal lan</w:t>
      </w:r>
      <w:r w:rsidR="004A56D5">
        <w:t>d exploitation. In May, there i</w:t>
      </w:r>
      <w:r>
        <w:t xml:space="preserve">s 1 fire, no explosion, </w:t>
      </w:r>
      <w:r w:rsidR="004A56D5">
        <w:t xml:space="preserve">damaged </w:t>
      </w:r>
      <w:r>
        <w:t xml:space="preserve">property </w:t>
      </w:r>
      <w:r w:rsidR="004A56D5">
        <w:t>of</w:t>
      </w:r>
      <w:r>
        <w:t xml:space="preserve"> about 1,900m2 of factories and related goods; the cause</w:t>
      </w:r>
      <w:r w:rsidR="004A56D5">
        <w:t xml:space="preserve"> is being clarified</w:t>
      </w:r>
      <w:r>
        <w:t xml:space="preserve">; to May 15, 2021, </w:t>
      </w:r>
      <w:r w:rsidR="004A56D5">
        <w:t xml:space="preserve">there are </w:t>
      </w:r>
      <w:r>
        <w:t>4 fires.</w:t>
      </w:r>
    </w:p>
    <w:p w:rsidR="00730402" w:rsidRPr="004A56D5" w:rsidRDefault="00730402" w:rsidP="00652990">
      <w:pPr>
        <w:jc w:val="both"/>
        <w:rPr>
          <w:b/>
        </w:rPr>
      </w:pPr>
      <w:r w:rsidRPr="004A56D5">
        <w:rPr>
          <w:b/>
        </w:rPr>
        <w:t xml:space="preserve">IV. </w:t>
      </w:r>
      <w:r w:rsidR="004A56D5" w:rsidRPr="004A56D5">
        <w:rPr>
          <w:b/>
        </w:rPr>
        <w:t>THE KEY TASK IN</w:t>
      </w:r>
      <w:r w:rsidRPr="004A56D5">
        <w:rPr>
          <w:b/>
        </w:rPr>
        <w:t xml:space="preserve"> JUNE</w:t>
      </w:r>
      <w:r w:rsidR="004A56D5" w:rsidRPr="004A56D5">
        <w:rPr>
          <w:b/>
        </w:rPr>
        <w:t>,</w:t>
      </w:r>
      <w:r w:rsidRPr="004A56D5">
        <w:rPr>
          <w:b/>
        </w:rPr>
        <w:t xml:space="preserve"> 2021</w:t>
      </w:r>
    </w:p>
    <w:p w:rsidR="00730402" w:rsidRDefault="00886A13" w:rsidP="00652990">
      <w:pPr>
        <w:jc w:val="both"/>
      </w:pPr>
      <w:r>
        <w:t>1. To c</w:t>
      </w:r>
      <w:r w:rsidR="00730402">
        <w:t xml:space="preserve">ontinue to strictly implement measures to prevent and control the Covid-19 epidemic, not be negligent or subjective; propagate </w:t>
      </w:r>
      <w:r>
        <w:t xml:space="preserve">the </w:t>
      </w:r>
      <w:r w:rsidR="00730402">
        <w:t xml:space="preserve">measures to prevent and control </w:t>
      </w:r>
      <w:r>
        <w:t>the epidemic</w:t>
      </w:r>
      <w:r w:rsidRPr="00886A13">
        <w:t xml:space="preserve"> </w:t>
      </w:r>
      <w:r>
        <w:t>on the mass media</w:t>
      </w:r>
      <w:r w:rsidR="00730402">
        <w:t>; promptly trace, localize, strictly implement isolation for cases related to positive cases of SARS-CoV-2 virus. To introduce personnel for the Provincial People's</w:t>
      </w:r>
      <w:r>
        <w:t xml:space="preserve"> Council to elect Vice Chairman</w:t>
      </w:r>
      <w:r w:rsidR="00730402">
        <w:t xml:space="preserve"> and Member of the Provinci</w:t>
      </w:r>
      <w:r>
        <w:t>al People's Committee, term 17, in the period of 2021 - 2026; approve</w:t>
      </w:r>
      <w:r w:rsidR="00730402">
        <w:t xml:space="preserve"> the results of election of the title of Chairman, Vice Chairman of the district</w:t>
      </w:r>
      <w:r>
        <w:t>-level People's Committee for the period of</w:t>
      </w:r>
      <w:r w:rsidR="00730402">
        <w:t xml:space="preserve"> 2021 - 2026.</w:t>
      </w:r>
    </w:p>
    <w:p w:rsidR="00730402" w:rsidRDefault="00886A13" w:rsidP="00652990">
      <w:pPr>
        <w:jc w:val="both"/>
      </w:pPr>
      <w:r>
        <w:t>2. To actively direct</w:t>
      </w:r>
      <w:r w:rsidR="00730402">
        <w:t xml:space="preserve"> the development and completion of programs and projects to implement the Resolution of the 19th </w:t>
      </w:r>
      <w:r>
        <w:t xml:space="preserve">Provincial </w:t>
      </w:r>
      <w:r w:rsidR="00730402">
        <w:t>Party Congress to ensure on schedule.</w:t>
      </w:r>
    </w:p>
    <w:p w:rsidR="00730402" w:rsidRDefault="00730402" w:rsidP="00652990">
      <w:pPr>
        <w:jc w:val="both"/>
      </w:pPr>
      <w:r>
        <w:t xml:space="preserve">3. </w:t>
      </w:r>
      <w:r w:rsidR="00886A13">
        <w:t xml:space="preserve">The </w:t>
      </w:r>
      <w:r>
        <w:t xml:space="preserve">Report on the implementation of economic development tasks in the first 6 months of 2021 and tasks and solutions for the last 6 months of 2021; </w:t>
      </w:r>
      <w:r w:rsidR="00886A13">
        <w:t xml:space="preserve">the </w:t>
      </w:r>
      <w:r>
        <w:t>Report on the direction and administration of the Provincial People's Committee in the first 6 months of 2021.</w:t>
      </w:r>
    </w:p>
    <w:p w:rsidR="00730402" w:rsidRDefault="00730402" w:rsidP="00652990">
      <w:pPr>
        <w:jc w:val="both"/>
      </w:pPr>
      <w:r>
        <w:t xml:space="preserve">4. </w:t>
      </w:r>
      <w:r w:rsidR="00886A13">
        <w:t xml:space="preserve">The </w:t>
      </w:r>
      <w:r>
        <w:t xml:space="preserve">Report on adjustment of the general planning of My Hao town, Hung Yen province to 2030, </w:t>
      </w:r>
      <w:r w:rsidR="00F612DD">
        <w:t>with an</w:t>
      </w:r>
      <w:r w:rsidR="00886A13">
        <w:t xml:space="preserve"> </w:t>
      </w:r>
      <w:r>
        <w:t xml:space="preserve">orientation to 2050; </w:t>
      </w:r>
      <w:r w:rsidR="00886A13">
        <w:t xml:space="preserve">the </w:t>
      </w:r>
      <w:r>
        <w:t>Report on My Hao Urban Development Program to 2030.</w:t>
      </w:r>
    </w:p>
    <w:p w:rsidR="00730402" w:rsidRDefault="00730402" w:rsidP="00652990">
      <w:pPr>
        <w:jc w:val="both"/>
      </w:pPr>
      <w:r>
        <w:t xml:space="preserve">5. </w:t>
      </w:r>
      <w:r w:rsidR="00886A13">
        <w:t>The Regulation</w:t>
      </w:r>
      <w:r>
        <w:t xml:space="preserve"> on the allocation of funds for the use of automobiles for general </w:t>
      </w:r>
      <w:r w:rsidR="00A72EBB">
        <w:t>work when on business trips at</w:t>
      </w:r>
      <w:r>
        <w:t xml:space="preserve"> agencies, organizations, units and state-owned enterprises under the management of the province; to manage, review, arrange and handle cars for the work of titles and cars for general work at agencies, organizations and units in the province; stipulate standards and norms for other special-use automobiles serving specific tasks and equipping agencies, organizations and units under the management of the province; </w:t>
      </w:r>
      <w:r w:rsidR="00A72EBB">
        <w:t xml:space="preserve">the </w:t>
      </w:r>
      <w:r>
        <w:t xml:space="preserve">draft Resolution of the Provincial People's Council stipulating the content and </w:t>
      </w:r>
      <w:r>
        <w:lastRenderedPageBreak/>
        <w:t>spending levels from the state budget for implementing innovative activities in the province;</w:t>
      </w:r>
    </w:p>
    <w:p w:rsidR="00730402" w:rsidRDefault="00A72EBB" w:rsidP="00652990">
      <w:pPr>
        <w:jc w:val="both"/>
      </w:pPr>
      <w:r>
        <w:t>6. To adjust</w:t>
      </w:r>
      <w:r w:rsidR="00730402">
        <w:t xml:space="preserve"> the provincial housing development program to </w:t>
      </w:r>
      <w:r w:rsidR="00550E6F">
        <w:t xml:space="preserve">2025 with </w:t>
      </w:r>
      <w:r w:rsidR="00F612DD">
        <w:t xml:space="preserve">an </w:t>
      </w:r>
      <w:r w:rsidR="00550E6F">
        <w:t>orientation to 2030; amend</w:t>
      </w:r>
      <w:r w:rsidR="00730402">
        <w:t xml:space="preserve"> and supp</w:t>
      </w:r>
      <w:r w:rsidR="00550E6F">
        <w:t>lement the</w:t>
      </w:r>
      <w:r w:rsidR="00730402">
        <w:t xml:space="preserve"> regulations on residential land allocation quotas, residential land recognition quotas; minimum area allowed </w:t>
      </w:r>
      <w:r w:rsidR="00550E6F">
        <w:t>to separate the plot; stipulate</w:t>
      </w:r>
      <w:r w:rsidR="00730402">
        <w:t xml:space="preserve"> a number </w:t>
      </w:r>
      <w:r w:rsidR="00095533">
        <w:t>of specific cases when granting</w:t>
      </w:r>
      <w:r w:rsidR="00730402">
        <w:t xml:space="preserve"> and renewing </w:t>
      </w:r>
      <w:r w:rsidR="00360C05">
        <w:t xml:space="preserve">the </w:t>
      </w:r>
      <w:r w:rsidR="00730402">
        <w:t xml:space="preserve">certificates of land use rights, </w:t>
      </w:r>
      <w:r w:rsidR="00550E6F">
        <w:t xml:space="preserve">the </w:t>
      </w:r>
      <w:r w:rsidR="00730402">
        <w:t xml:space="preserve">ownership of houses and other land-attached assets (replacing </w:t>
      </w:r>
      <w:r w:rsidR="00550E6F">
        <w:t>the Decision No. 18</w:t>
      </w:r>
      <w:r w:rsidR="00730402">
        <w:t>/2014</w:t>
      </w:r>
      <w:r w:rsidR="00550E6F">
        <w:t>/QD-UBND dated November 21, 2014</w:t>
      </w:r>
      <w:r w:rsidR="00730402">
        <w:t>,</w:t>
      </w:r>
      <w:r w:rsidR="00550E6F">
        <w:t xml:space="preserve"> the</w:t>
      </w:r>
      <w:r w:rsidR="00730402">
        <w:t xml:space="preserve"> Decision No. 12/2015/QD-UBND dated July 16, 2015 of the Provincial </w:t>
      </w:r>
      <w:r w:rsidR="00550E6F">
        <w:t>People's Committee and the regulation</w:t>
      </w:r>
      <w:r w:rsidR="00730402">
        <w:t xml:space="preserve"> </w:t>
      </w:r>
      <w:r w:rsidR="00F612DD">
        <w:t xml:space="preserve">on </w:t>
      </w:r>
      <w:r w:rsidR="00730402">
        <w:t xml:space="preserve">a number of articles in </w:t>
      </w:r>
      <w:r w:rsidR="00550E6F">
        <w:t xml:space="preserve">the </w:t>
      </w:r>
      <w:r w:rsidR="00730402">
        <w:t xml:space="preserve">Decree </w:t>
      </w:r>
      <w:r w:rsidR="00550E6F">
        <w:t xml:space="preserve">No. </w:t>
      </w:r>
      <w:r w:rsidR="00730402">
        <w:t>148/2020/ND-CP dated December 18, 2020 of the Go</w:t>
      </w:r>
      <w:r w:rsidR="00F612DD">
        <w:t>vernment</w:t>
      </w:r>
      <w:bookmarkStart w:id="0" w:name="_GoBack"/>
      <w:bookmarkEnd w:id="0"/>
      <w:r w:rsidR="00730402">
        <w:t>).</w:t>
      </w:r>
    </w:p>
    <w:p w:rsidR="000B46BD" w:rsidRPr="005D1D03" w:rsidRDefault="000B46BD" w:rsidP="00652990">
      <w:pPr>
        <w:jc w:val="both"/>
      </w:pPr>
      <w:r w:rsidRPr="005D1D03">
        <w:rPr>
          <w:rFonts w:cs="Times New Roman"/>
          <w:szCs w:val="28"/>
        </w:rPr>
        <w:t>Hung Yen Provincial People's Committee would like to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3"/>
      </w:tblGrid>
      <w:tr w:rsidR="000B46BD" w:rsidTr="00D619DD">
        <w:tc>
          <w:tcPr>
            <w:tcW w:w="4788" w:type="dxa"/>
          </w:tcPr>
          <w:p w:rsidR="000B46BD" w:rsidRPr="0035733A" w:rsidRDefault="000B46BD" w:rsidP="00D619DD">
            <w:pPr>
              <w:rPr>
                <w:rFonts w:ascii="Times New Roman" w:hAnsi="Times New Roman" w:cs="Times New Roman"/>
                <w:b/>
                <w:i/>
                <w:sz w:val="28"/>
                <w:szCs w:val="28"/>
              </w:rPr>
            </w:pPr>
            <w:r w:rsidRPr="0035733A">
              <w:rPr>
                <w:rFonts w:ascii="Times New Roman" w:hAnsi="Times New Roman" w:cs="Times New Roman"/>
                <w:b/>
                <w:i/>
                <w:sz w:val="28"/>
                <w:szCs w:val="28"/>
              </w:rPr>
              <w:t>Recipients:</w:t>
            </w:r>
          </w:p>
          <w:p w:rsidR="000B46BD" w:rsidRPr="0035733A" w:rsidRDefault="000B46BD" w:rsidP="00D619DD">
            <w:pPr>
              <w:rPr>
                <w:rFonts w:ascii="Times New Roman" w:hAnsi="Times New Roman" w:cs="Times New Roman"/>
                <w:sz w:val="24"/>
                <w:szCs w:val="24"/>
              </w:rPr>
            </w:pPr>
            <w:r w:rsidRPr="0035733A">
              <w:rPr>
                <w:rFonts w:ascii="Times New Roman" w:hAnsi="Times New Roman" w:cs="Times New Roman"/>
                <w:sz w:val="24"/>
                <w:szCs w:val="24"/>
              </w:rPr>
              <w:t>- Government office;</w:t>
            </w:r>
          </w:p>
          <w:p w:rsidR="000B46BD" w:rsidRPr="0035733A" w:rsidRDefault="000B46BD" w:rsidP="00D619DD">
            <w:pPr>
              <w:rPr>
                <w:rFonts w:ascii="Times New Roman" w:hAnsi="Times New Roman" w:cs="Times New Roman"/>
                <w:sz w:val="24"/>
                <w:szCs w:val="24"/>
              </w:rPr>
            </w:pPr>
            <w:r w:rsidRPr="0035733A">
              <w:rPr>
                <w:rFonts w:ascii="Times New Roman" w:hAnsi="Times New Roman" w:cs="Times New Roman"/>
                <w:sz w:val="24"/>
                <w:szCs w:val="24"/>
              </w:rPr>
              <w:t>- Chairman, Vice Chairmen of the</w:t>
            </w:r>
          </w:p>
          <w:p w:rsidR="000B46BD" w:rsidRPr="0035733A" w:rsidRDefault="000B46BD" w:rsidP="00D619DD">
            <w:pPr>
              <w:rPr>
                <w:rFonts w:ascii="Times New Roman" w:hAnsi="Times New Roman" w:cs="Times New Roman"/>
                <w:sz w:val="24"/>
                <w:szCs w:val="24"/>
              </w:rPr>
            </w:pPr>
            <w:r>
              <w:rPr>
                <w:rFonts w:ascii="Times New Roman" w:hAnsi="Times New Roman" w:cs="Times New Roman"/>
                <w:sz w:val="24"/>
                <w:szCs w:val="24"/>
              </w:rPr>
              <w:t>  P</w:t>
            </w:r>
            <w:r w:rsidRPr="0035733A">
              <w:rPr>
                <w:rFonts w:ascii="Times New Roman" w:hAnsi="Times New Roman" w:cs="Times New Roman"/>
                <w:sz w:val="24"/>
                <w:szCs w:val="24"/>
              </w:rPr>
              <w:t>rovincial People's Committee;</w:t>
            </w:r>
          </w:p>
          <w:p w:rsidR="000B46BD" w:rsidRPr="0035733A" w:rsidRDefault="000B46BD" w:rsidP="00D619D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vi-VN"/>
              </w:rPr>
              <w:t>The resident office of Nhan Dan</w:t>
            </w:r>
            <w:r>
              <w:rPr>
                <w:rFonts w:ascii="Times New Roman" w:hAnsi="Times New Roman" w:cs="Times New Roman"/>
                <w:sz w:val="24"/>
                <w:szCs w:val="24"/>
              </w:rPr>
              <w:t xml:space="preserve"> Newspaper </w:t>
            </w:r>
            <w:r>
              <w:rPr>
                <w:rFonts w:ascii="Times New Roman" w:hAnsi="Times New Roman" w:cs="Times New Roman"/>
                <w:sz w:val="24"/>
                <w:szCs w:val="24"/>
                <w:lang w:val="vi-VN"/>
              </w:rPr>
              <w:t>in</w:t>
            </w:r>
            <w:r w:rsidRPr="0035733A">
              <w:rPr>
                <w:rFonts w:ascii="Times New Roman" w:hAnsi="Times New Roman" w:cs="Times New Roman"/>
                <w:sz w:val="24"/>
                <w:szCs w:val="24"/>
              </w:rPr>
              <w:t xml:space="preserve"> H</w:t>
            </w:r>
            <w:r>
              <w:rPr>
                <w:rFonts w:ascii="Times New Roman" w:hAnsi="Times New Roman" w:cs="Times New Roman"/>
                <w:sz w:val="24"/>
                <w:szCs w:val="24"/>
                <w:lang w:val="vi-VN"/>
              </w:rPr>
              <w:t xml:space="preserve">ung </w:t>
            </w:r>
            <w:r w:rsidRPr="0035733A">
              <w:rPr>
                <w:rFonts w:ascii="Times New Roman" w:hAnsi="Times New Roman" w:cs="Times New Roman"/>
                <w:sz w:val="24"/>
                <w:szCs w:val="24"/>
              </w:rPr>
              <w:t>Y</w:t>
            </w:r>
            <w:r>
              <w:rPr>
                <w:rFonts w:ascii="Times New Roman" w:hAnsi="Times New Roman" w:cs="Times New Roman"/>
                <w:sz w:val="24"/>
                <w:szCs w:val="24"/>
                <w:lang w:val="vi-VN"/>
              </w:rPr>
              <w:t>en</w:t>
            </w:r>
            <w:r w:rsidRPr="0035733A">
              <w:rPr>
                <w:rFonts w:ascii="Times New Roman" w:hAnsi="Times New Roman" w:cs="Times New Roman"/>
                <w:sz w:val="24"/>
                <w:szCs w:val="24"/>
              </w:rPr>
              <w:t>;</w:t>
            </w:r>
          </w:p>
          <w:p w:rsidR="000B46BD" w:rsidRPr="0035733A" w:rsidRDefault="000B46BD" w:rsidP="00D619DD">
            <w:pPr>
              <w:rPr>
                <w:rFonts w:ascii="Times New Roman" w:hAnsi="Times New Roman" w:cs="Times New Roman"/>
                <w:sz w:val="24"/>
                <w:szCs w:val="24"/>
              </w:rPr>
            </w:pPr>
            <w:r w:rsidRPr="0035733A">
              <w:rPr>
                <w:rFonts w:ascii="Times New Roman" w:hAnsi="Times New Roman" w:cs="Times New Roman"/>
                <w:sz w:val="24"/>
                <w:szCs w:val="24"/>
              </w:rPr>
              <w:t>- Leader</w:t>
            </w:r>
            <w:r>
              <w:rPr>
                <w:rFonts w:ascii="Times New Roman" w:hAnsi="Times New Roman" w:cs="Times New Roman"/>
                <w:sz w:val="24"/>
                <w:szCs w:val="24"/>
              </w:rPr>
              <w:t>s</w:t>
            </w:r>
            <w:r w:rsidRPr="0035733A">
              <w:rPr>
                <w:rFonts w:ascii="Times New Roman" w:hAnsi="Times New Roman" w:cs="Times New Roman"/>
                <w:sz w:val="24"/>
                <w:szCs w:val="24"/>
              </w:rPr>
              <w:t xml:space="preserve"> of PPC</w:t>
            </w:r>
            <w:r>
              <w:rPr>
                <w:rFonts w:ascii="Times New Roman" w:hAnsi="Times New Roman" w:cs="Times New Roman"/>
                <w:sz w:val="24"/>
                <w:szCs w:val="24"/>
              </w:rPr>
              <w:t xml:space="preserve"> Office</w:t>
            </w:r>
            <w:r w:rsidRPr="0035733A">
              <w:rPr>
                <w:rFonts w:ascii="Times New Roman" w:hAnsi="Times New Roman" w:cs="Times New Roman"/>
                <w:sz w:val="24"/>
                <w:szCs w:val="24"/>
              </w:rPr>
              <w:t>;</w:t>
            </w:r>
          </w:p>
          <w:p w:rsidR="000B46BD" w:rsidRPr="0035733A" w:rsidRDefault="000B46BD" w:rsidP="00D619DD">
            <w:pPr>
              <w:rPr>
                <w:rFonts w:ascii="Times New Roman" w:hAnsi="Times New Roman" w:cs="Times New Roman"/>
                <w:sz w:val="24"/>
                <w:szCs w:val="24"/>
              </w:rPr>
            </w:pPr>
            <w:r w:rsidRPr="0035733A">
              <w:rPr>
                <w:rFonts w:ascii="Times New Roman" w:hAnsi="Times New Roman" w:cs="Times New Roman"/>
                <w:sz w:val="24"/>
                <w:szCs w:val="24"/>
              </w:rPr>
              <w:t>- Center for Informatics - Gazette;</w:t>
            </w:r>
          </w:p>
          <w:p w:rsidR="000B46BD" w:rsidRPr="0035733A" w:rsidRDefault="000B46BD" w:rsidP="00D619DD">
            <w:pPr>
              <w:rPr>
                <w:rFonts w:ascii="Times New Roman" w:hAnsi="Times New Roman" w:cs="Times New Roman"/>
                <w:sz w:val="24"/>
                <w:szCs w:val="24"/>
              </w:rPr>
            </w:pPr>
            <w:r>
              <w:rPr>
                <w:rFonts w:ascii="Times New Roman" w:hAnsi="Times New Roman" w:cs="Times New Roman"/>
                <w:sz w:val="24"/>
                <w:szCs w:val="24"/>
              </w:rPr>
              <w:t>- Save: Archive, the General Division</w:t>
            </w:r>
            <w:r w:rsidRPr="0035733A">
              <w:rPr>
                <w:rFonts w:ascii="Times New Roman" w:hAnsi="Times New Roman" w:cs="Times New Roman"/>
                <w:sz w:val="24"/>
                <w:szCs w:val="24"/>
              </w:rPr>
              <w:t>.</w:t>
            </w:r>
          </w:p>
          <w:p w:rsidR="000B46BD" w:rsidRDefault="000B46BD" w:rsidP="00D619DD">
            <w:pPr>
              <w:rPr>
                <w:rFonts w:ascii="Times New Roman" w:hAnsi="Times New Roman" w:cs="Times New Roman"/>
                <w:sz w:val="28"/>
                <w:szCs w:val="28"/>
              </w:rPr>
            </w:pPr>
          </w:p>
        </w:tc>
        <w:tc>
          <w:tcPr>
            <w:tcW w:w="4788" w:type="dxa"/>
          </w:tcPr>
          <w:p w:rsidR="000B46BD" w:rsidRPr="0035733A" w:rsidRDefault="000B46BD" w:rsidP="00D619DD">
            <w:pPr>
              <w:jc w:val="center"/>
              <w:rPr>
                <w:rFonts w:ascii="Times New Roman" w:hAnsi="Times New Roman" w:cs="Times New Roman"/>
                <w:b/>
                <w:sz w:val="28"/>
                <w:szCs w:val="28"/>
              </w:rPr>
            </w:pPr>
            <w:r w:rsidRPr="0035733A">
              <w:rPr>
                <w:rFonts w:ascii="Times New Roman" w:hAnsi="Times New Roman" w:cs="Times New Roman"/>
                <w:b/>
                <w:sz w:val="28"/>
                <w:szCs w:val="28"/>
              </w:rPr>
              <w:t>On behalf of the PCC</w:t>
            </w:r>
          </w:p>
          <w:p w:rsidR="000B46BD" w:rsidRPr="0035733A" w:rsidRDefault="000B46BD" w:rsidP="00D619DD">
            <w:pPr>
              <w:jc w:val="center"/>
              <w:rPr>
                <w:rFonts w:ascii="Times New Roman" w:hAnsi="Times New Roman" w:cs="Times New Roman"/>
                <w:b/>
                <w:sz w:val="28"/>
                <w:szCs w:val="28"/>
              </w:rPr>
            </w:pPr>
            <w:r>
              <w:rPr>
                <w:rFonts w:ascii="Times New Roman" w:hAnsi="Times New Roman" w:cs="Times New Roman"/>
                <w:b/>
                <w:sz w:val="28"/>
                <w:szCs w:val="28"/>
              </w:rPr>
              <w:t xml:space="preserve">pp </w:t>
            </w:r>
            <w:r w:rsidRPr="0035733A">
              <w:rPr>
                <w:rFonts w:ascii="Times New Roman" w:hAnsi="Times New Roman" w:cs="Times New Roman"/>
                <w:b/>
                <w:sz w:val="28"/>
                <w:szCs w:val="28"/>
              </w:rPr>
              <w:t>Chairman</w:t>
            </w:r>
          </w:p>
          <w:p w:rsidR="000B46BD" w:rsidRPr="0035733A" w:rsidRDefault="000B46BD" w:rsidP="00D619DD">
            <w:pPr>
              <w:jc w:val="center"/>
              <w:rPr>
                <w:rFonts w:ascii="Times New Roman" w:hAnsi="Times New Roman" w:cs="Times New Roman"/>
                <w:b/>
                <w:sz w:val="28"/>
                <w:szCs w:val="28"/>
              </w:rPr>
            </w:pPr>
            <w:r w:rsidRPr="0035733A">
              <w:rPr>
                <w:rFonts w:ascii="Times New Roman" w:hAnsi="Times New Roman" w:cs="Times New Roman"/>
                <w:b/>
                <w:sz w:val="28"/>
                <w:szCs w:val="28"/>
              </w:rPr>
              <w:t>Standing Vice Chairman</w:t>
            </w:r>
          </w:p>
          <w:p w:rsidR="000B46BD" w:rsidRDefault="000B46BD" w:rsidP="00D619DD">
            <w:pPr>
              <w:jc w:val="center"/>
              <w:rPr>
                <w:rFonts w:ascii="Times New Roman" w:hAnsi="Times New Roman" w:cs="Times New Roman"/>
                <w:b/>
                <w:sz w:val="28"/>
                <w:szCs w:val="28"/>
              </w:rPr>
            </w:pPr>
          </w:p>
          <w:p w:rsidR="000B46BD" w:rsidRDefault="000B46BD" w:rsidP="00D619DD">
            <w:pPr>
              <w:jc w:val="center"/>
              <w:rPr>
                <w:rFonts w:ascii="Times New Roman" w:hAnsi="Times New Roman" w:cs="Times New Roman"/>
                <w:b/>
                <w:sz w:val="28"/>
                <w:szCs w:val="28"/>
              </w:rPr>
            </w:pPr>
          </w:p>
          <w:p w:rsidR="000B46BD" w:rsidRDefault="000B46BD" w:rsidP="00D619DD">
            <w:pPr>
              <w:jc w:val="center"/>
              <w:rPr>
                <w:rFonts w:ascii="Times New Roman" w:hAnsi="Times New Roman" w:cs="Times New Roman"/>
                <w:b/>
                <w:sz w:val="28"/>
                <w:szCs w:val="28"/>
              </w:rPr>
            </w:pPr>
          </w:p>
          <w:p w:rsidR="000B46BD" w:rsidRDefault="000B46BD" w:rsidP="00D619DD">
            <w:pPr>
              <w:jc w:val="center"/>
              <w:rPr>
                <w:rFonts w:ascii="Times New Roman" w:hAnsi="Times New Roman" w:cs="Times New Roman"/>
                <w:b/>
                <w:sz w:val="28"/>
                <w:szCs w:val="28"/>
              </w:rPr>
            </w:pPr>
          </w:p>
          <w:p w:rsidR="000B46BD" w:rsidRPr="0035733A" w:rsidRDefault="000B46BD" w:rsidP="00D619DD">
            <w:pPr>
              <w:jc w:val="center"/>
              <w:rPr>
                <w:rFonts w:ascii="Times New Roman" w:hAnsi="Times New Roman" w:cs="Times New Roman"/>
                <w:b/>
                <w:sz w:val="28"/>
                <w:szCs w:val="28"/>
              </w:rPr>
            </w:pPr>
          </w:p>
          <w:p w:rsidR="000B46BD" w:rsidRDefault="000B46BD" w:rsidP="00D619DD">
            <w:pPr>
              <w:jc w:val="center"/>
              <w:rPr>
                <w:rFonts w:ascii="Times New Roman" w:hAnsi="Times New Roman" w:cs="Times New Roman"/>
                <w:sz w:val="28"/>
                <w:szCs w:val="28"/>
              </w:rPr>
            </w:pPr>
            <w:r w:rsidRPr="0035733A">
              <w:rPr>
                <w:rFonts w:ascii="Times New Roman" w:hAnsi="Times New Roman" w:cs="Times New Roman"/>
                <w:b/>
                <w:sz w:val="28"/>
                <w:szCs w:val="28"/>
              </w:rPr>
              <w:t>Dang Ngoc Quynh</w:t>
            </w:r>
          </w:p>
        </w:tc>
      </w:tr>
    </w:tbl>
    <w:p w:rsidR="000B46BD" w:rsidRDefault="000B46BD" w:rsidP="00730402"/>
    <w:sectPr w:rsidR="000B46BD" w:rsidSect="0067003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02"/>
    <w:rsid w:val="00000E11"/>
    <w:rsid w:val="00095533"/>
    <w:rsid w:val="000B46BD"/>
    <w:rsid w:val="000D69F1"/>
    <w:rsid w:val="000F0411"/>
    <w:rsid w:val="00122760"/>
    <w:rsid w:val="00126ED4"/>
    <w:rsid w:val="0016535A"/>
    <w:rsid w:val="001A56D3"/>
    <w:rsid w:val="00237BE6"/>
    <w:rsid w:val="00257B93"/>
    <w:rsid w:val="00360C05"/>
    <w:rsid w:val="00396099"/>
    <w:rsid w:val="004A56D5"/>
    <w:rsid w:val="00550E6F"/>
    <w:rsid w:val="005F4553"/>
    <w:rsid w:val="0062216F"/>
    <w:rsid w:val="00652990"/>
    <w:rsid w:val="00670030"/>
    <w:rsid w:val="006824FD"/>
    <w:rsid w:val="006F3A0D"/>
    <w:rsid w:val="00707463"/>
    <w:rsid w:val="00725C91"/>
    <w:rsid w:val="00730402"/>
    <w:rsid w:val="0078213E"/>
    <w:rsid w:val="00886A13"/>
    <w:rsid w:val="008F2DA2"/>
    <w:rsid w:val="00924844"/>
    <w:rsid w:val="00926FCC"/>
    <w:rsid w:val="00954542"/>
    <w:rsid w:val="00971999"/>
    <w:rsid w:val="009B5613"/>
    <w:rsid w:val="009E1167"/>
    <w:rsid w:val="009F730F"/>
    <w:rsid w:val="00A72EBB"/>
    <w:rsid w:val="00AC03D4"/>
    <w:rsid w:val="00BE073A"/>
    <w:rsid w:val="00C031E0"/>
    <w:rsid w:val="00CD7B31"/>
    <w:rsid w:val="00D97D10"/>
    <w:rsid w:val="00DB0A77"/>
    <w:rsid w:val="00EE7EF0"/>
    <w:rsid w:val="00F3000F"/>
    <w:rsid w:val="00F612DD"/>
    <w:rsid w:val="00FE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6B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6B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F4875B3-7683-4B6B-9C20-5104D1DEDB8A}"/>
</file>

<file path=customXml/itemProps2.xml><?xml version="1.0" encoding="utf-8"?>
<ds:datastoreItem xmlns:ds="http://schemas.openxmlformats.org/officeDocument/2006/customXml" ds:itemID="{11615168-80BB-4E63-A04A-2D2D8616B034}"/>
</file>

<file path=customXml/itemProps3.xml><?xml version="1.0" encoding="utf-8"?>
<ds:datastoreItem xmlns:ds="http://schemas.openxmlformats.org/officeDocument/2006/customXml" ds:itemID="{F443793D-49C8-495B-A2DD-A8F0E2E50EF7}"/>
</file>

<file path=docProps/app.xml><?xml version="1.0" encoding="utf-8"?>
<Properties xmlns="http://schemas.openxmlformats.org/officeDocument/2006/extended-properties" xmlns:vt="http://schemas.openxmlformats.org/officeDocument/2006/docPropsVTypes">
  <Template>Normal</Template>
  <TotalTime>3359</TotalTime>
  <Pages>10</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45</cp:revision>
  <dcterms:created xsi:type="dcterms:W3CDTF">2021-06-07T08:36:00Z</dcterms:created>
  <dcterms:modified xsi:type="dcterms:W3CDTF">2021-06-14T07:30:00Z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